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v:shapetype id="_x0000_t32" coordsize="21600,21600" o:spt="32" o:oned="t" path="m,l21600,21600e" filled="f">
      <v:path arrowok="t" fillok="f" o:connecttype="none"/>
    </v:shapetype>
    <v:shapetype id="_x0000_t4" coordsize="21600,21600" o:spt="4" path="m10800,l,10800,10800,21600,21600,10800xe">
      <v:stroke joinstyle="miter"/>
      <v:path gradientshapeok="t" o:connecttype="rect" textboxrect="5400,5400,16200,16200"/>
    </v:shapetype>
    <v:shapetype id="_x0000_t5" coordsize="21600,21600" o:spt="5" adj="10800" path="m@0,l,21600r21600,xe">
      <v:stroke joinstyle="miter"/>
      <v:formulas>
        <v:f eqn="val #0"/>
        <v:f eqn="prod #0 1 2"/>
        <v:f eqn="sum @1 10800 0"/>
      </v:formulas>
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<v:handles>
        <v:h position="#0,topLeft" xrange="0,21600"/>
      </v:handles>
    </v:shapetype>
    <w:p>
      <w:r>
        <w:rPr>
          <w:noProof/>
        </w:rPr>
        <w:pict>
          <v:rect id="Titulo1" style="position:absolute;margin-left:28.35;margin-top:3.45;width:907.2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6"/>
                      <w:szCs w:val="26"/>
                    </w:rPr>
                    <w:t>INSTITUTO MUNICIPAL DE LAS MUJERES Y PARA LA IGUALDAD SUSTANTIVA EN SAN PEDRO</w:t>
                  </w:r>
                  <w:br/>
                  <w:r>
                    <w:rPr>
                      <w:rFonts w:ascii="Arial" w:hAnsi="Arial" w:cs="Arial"/>
                      <w:b/>
                      <w:color w:val="#000000"/>
                      <w:sz w:val="26"/>
                      <w:szCs w:val="26"/>
                    </w:rPr>
                    <w:t>TLAQUEPAQUE</w:t>
                  </w:r>
                </w:p>
              </w:txbxContent>
            </v:textbox>
          </v:rect>
        </w:pict>
      </w:r>
      <w:r>
        <w:rPr>
          <w:noProof/>
        </w:rPr>
        <w:pict>
          <v:rect id="Titulo2" style="position:absolute;margin-left:75.6;margin-top:21.35;width:812.7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2"/>
                      <w:szCs w:val="22"/>
                    </w:rPr>
                    <w:t>JALISCO</w:t>
                  </w:r>
                </w:p>
              </w:txbxContent>
            </v:textbox>
          </v:rect>
        </w:pict>
      </w:r>
      <w:r>
        <w:rPr>
          <w:noProof/>
        </w:rPr>
        <w:pict>
          <v:rect id="Titulo3" style="position:absolute;margin-left:85.05;margin-top:39.25;width:793.8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Libro de Inventario de Bienes Muebles e Inmuebles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97.75;margin-top:47.25;width:85.0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08/may./2026</w:t>
                  </w:r>
                </w:p>
              </w:txbxContent>
            </v:textbox>
          </v:rect>
        </w:pict>
      </w:r>
      <w:r>
        <w:rPr>
          <w:noProof/>
        </w:rPr>
        <w:pict>
          <v:rect id="Titulo4" style="position:absolute;margin-left:85.05;margin-top:57.15;width:793.8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Al 30 de abril de 2026</w:t>
                  </w:r>
                </w:p>
              </w:txbxContent>
            </v:textbox>
          </v:rect>
        </w:pict>
      </w:r>
      <w:r>
        <w:rPr>
          <w:noProof/>
        </w:rPr>
        <w:pict>
          <v:rect id="Picture2" style="position:absolute;margin-left:0;margin-top:9.45;width:170.1;height:37.8;v-text-anchor:" stroked="f">
            <v:fill r:id="rId21" o:title="1" recolor="f" type="frame"/>
          </v:rect>
        </w:pict>
      </w:r>
      <w:r>
        <w:rPr>
          <w:noProof/>
        </w:rPr>
        <w:pict>
          <v:rect id="Text1" style="position:absolute;margin-left:869.4;margin-top:66.15;width:85.0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10:45 a. m.</w:t>
                  </w:r>
                </w:p>
              </w:txbxContent>
            </v:textbox>
          </v:rect>
        </w:pict>
      </w:r>
      <w:r>
        <w:rPr>
          <w:noProof/>
        </w:rPr>
        <w:pict>
          <v:rect id="txtHoraImpresion" style="position:absolute;margin-left:774.9;margin-top:66.15;width:122.8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hora de Impresión</w:t>
                  </w:r>
                </w:p>
              </w:txbxContent>
            </v:textbox>
          </v:rect>
        </w:pict>
      </w:r>
      <w:r>
        <w:rPr>
          <w:noProof/>
        </w:rPr>
        <w:pict>
          <v:rect id="txtFechaImpresion" style="position:absolute;margin-left:774.9;margin-top:47.25;width:122.8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Fecha y</w:t>
                  </w:r>
                </w:p>
              </w:txbxContent>
            </v:textbox>
          </v:rect>
        </w:pict>
      </w:r>
      <w:r>
        <w:pict>
          <v:shape type="#_x0000_t32" style="position:absolute;margin-left:897.75;margin-top:47.25;width:0;height:32.13" o:connectortype="straight" strokecolor="#000000" strokeweight="1pt">
</v:shape>
        </w:pict>
      </w:r>
      <w:r>
        <w:rPr>
          <w:noProof/>
        </w:rPr>
        <w:pict>
          <v:rect id="NombreReporte" style="position:absolute;margin-left:18.9;margin-top:63.15;width:207.9;height:18.9;v-text-anchor:bottom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#000000"/>
                      <w:sz w:val="12"/>
                      <w:szCs w:val="12"/>
                    </w:rPr>
                    <w:t>Rep: rptActivosConac1</w:t>
                  </w:r>
                </w:p>
              </w:txbxContent>
            </v:textbox>
          </v:rect>
        </w:pict>
      </w:r>
      <w:r>
        <w:rPr>
          <w:noProof/>
        </w:rPr>
        <w:pict>
          <v:rect id="UsuarioId" style="position:absolute;margin-left:18.9;margin-top:50.25;width:207.9;height:18.9;v-text-anchor:bottom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#000000"/>
                      <w:sz w:val="12"/>
                      <w:szCs w:val="12"/>
                    </w:rPr>
                    <w:t>Usr: Supervisor</w:t>
                  </w:r>
                </w:p>
              </w:txbxContent>
            </v:textbox>
          </v:rect>
        </w:pict>
      </w:r>
      <w:r>
        <w:rPr>
          <w:noProof/>
        </w:rPr>
        <w:pict>
          <v:rect id="Titulo5" style="position:absolute;margin-left:85.05;margin-top:66.15;width:793.8;height:18.9;v-text-anchor:bottom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/>
                  </w:r>
                </w:p>
              </w:txbxContent>
            </v:textbox>
          </v:rect>
        </w:pict>
      </w:r>
      <w:r>
        <w:rPr>
          <w:noProof/>
        </w:rPr>
        <w:pict>
          <v:rect id="Text10" style="position:absolute;margin-left:0;margin-top:113.4;width:954.45;height:47.25;v-text-anchor:top" filled="f" stroked="t" strokecolor="#000000" strokeweight="1pt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/>
                  </w:r>
                </w:p>
              </w:txbxContent>
            </v:textbox>
          </v:rect>
        </w:pict>
      </w:r>
      <w:r>
        <w:rPr>
          <w:noProof/>
        </w:rPr>
        <w:pict>
          <v:rect id="Text2" style="position:absolute;margin-left:9.45;margin-top:113.4;width:103.95;height:47.25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NÚMERO DE</w:t>
                  </w:r>
                  <w:br/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INVENTARIO</w:t>
                  </w:r>
                </w:p>
                <w:p>
                  <w:pPr>
                    <w:spacing w:after="0" w:line="240" w:lineRule="auto"/>
                    <w:ind w:left="30" w:right="3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(2)</w:t>
                  </w:r>
                </w:p>
              </w:txbxContent>
            </v:textbox>
          </v:rect>
        </w:pict>
      </w:r>
      <w:r>
        <w:rPr>
          <w:noProof/>
        </w:rPr>
        <w:pict>
          <v:rect id="Text4" style="position:absolute;margin-left:113.65;margin-top:113.4;width:396.9;height:47.25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DESCRIPCIÓN</w:t>
                  </w:r>
                </w:p>
                <w:p>
                  <w:pPr>
                    <w:spacing w:after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(3)</w:t>
                  </w:r>
                </w:p>
              </w:txbxContent>
            </v:textbox>
          </v:rect>
        </w:pict>
      </w:r>
      <w:r>
        <w:rPr>
          <w:noProof/>
        </w:rPr>
        <w:pict>
          <v:rect id="Text36" style="position:absolute;margin-left:509.65;margin-top:113.4;width:94.5;height:47.25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CANTIDAD</w:t>
                  </w:r>
                </w:p>
                <w:p>
                  <w:pPr>
                    <w:spacing w:after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(4)</w:t>
                  </w:r>
                </w:p>
              </w:txbxContent>
            </v:textbox>
          </v:rect>
        </w:pict>
      </w:r>
      <w:r>
        <w:rPr>
          <w:noProof/>
        </w:rPr>
        <w:pict>
          <v:rect id="Text7" style="position:absolute;margin-left:607.8;margin-top:113.4;width:113.4;height:47.25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COSTO</w:t>
                  </w:r>
                  <w:br/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UNITARIO</w:t>
                  </w:r>
                </w:p>
                <w:p>
                  <w:pPr>
                    <w:spacing w:after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(5)</w:t>
                  </w:r>
                </w:p>
              </w:txbxContent>
            </v:textbox>
          </v:rect>
        </w:pict>
      </w:r>
      <w:r>
        <w:rPr>
          <w:noProof/>
        </w:rPr>
        <w:pict>
          <v:rect id="Text35" style="position:absolute;margin-left:725.4;margin-top:113.4;width:103.95;height:47.25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UNIDAD DE</w:t>
                  </w:r>
                  <w:br/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MEDIDA</w:t>
                  </w:r>
                </w:p>
                <w:p>
                  <w:pPr>
                    <w:spacing w:after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(6)</w:t>
                  </w:r>
                </w:p>
              </w:txbxContent>
            </v:textbox>
          </v:rect>
        </w:pict>
      </w:r>
      <w:r>
        <w:rPr>
          <w:noProof/>
        </w:rPr>
        <w:pict>
          <v:rect id="Text12" style="position:absolute;margin-left:833.7;margin-top:113.4;width:113.4;height:47.25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MONTO</w:t>
                  </w:r>
                </w:p>
                <w:p>
                  <w:pPr>
                    <w:spacing w:after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(7)</w:t>
                  </w:r>
                </w:p>
              </w:txbxContent>
            </v:textbox>
          </v:rect>
        </w:pict>
      </w:r>
      <w:r>
        <w:rPr>
          <w:noProof/>
        </w:rPr>
        <w:pict>
          <v:rect id="Text21" style="position:absolute;margin-left:85.05;margin-top:85.05;width:793.8;height:28.35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7"/>
                      <w:szCs w:val="17"/>
                    </w:rPr>
                    <w:t>CIFRAS EN PESOS Y CENTAVOS</w:t>
                  </w:r>
                </w:p>
                <w:p>
                  <w:pPr>
                    <w:spacing w:after="0" w:line="240" w:lineRule="auto"/>
                    <w:ind w:left="30" w:right="30"/>
                    <w:jc w:val="center"/>
                    <w:rPr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7"/>
                      <w:szCs w:val="17"/>
                    </w:rPr>
                    <w:t>(1)</w:t>
                  </w:r>
                </w:p>
              </w:txbxContent>
            </v:textbox>
          </v:rect>
        </w:pict>
      </w:r>
      <w:r>
        <w:rPr>
          <w:noProof/>
        </w:rPr>
        <w:pict>
          <v:rect id="Text9" style="position:absolute;margin-left:841.05;margin-top:85.05;width:56.7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Página:</w:t>
                  </w:r>
                </w:p>
              </w:txbxContent>
            </v:textbox>
          </v:rect>
        </w:pict>
      </w:r>
      <w:r>
        <w:rPr>
          <w:noProof/>
        </w:rPr>
        <w:pict>
          <v:rect id="Text13" style="position:absolute;margin-left:886.03;margin-top:85.05;width:37.8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1</w:t>
                  </w:r>
                </w:p>
              </w:txbxContent>
            </v:textbox>
          </v:rect>
        </w:pict>
      </w:r>
      <w:r>
        <w:rPr>
          <w:noProof/>
        </w:rPr>
        <w:pict>
          <v:rect id="Text18" style="position:absolute;margin-left:931.77;margin-top:85.05;width:37.8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7</w:t>
                  </w:r>
                </w:p>
              </w:txbxContent>
            </v:textbox>
          </v:rect>
        </w:pict>
      </w:r>
      <w:r>
        <w:rPr>
          <w:noProof/>
        </w:rPr>
        <w:pict>
          <v:rect id="Text39" style="position:absolute;margin-left:916.65;margin-top:85.05;width:28.3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de:</w:t>
                  </w:r>
                </w:p>
              </w:txbxContent>
            </v:textbox>
          </v:rect>
        </w:pict>
      </w:r>
      <w:r>
        <w:rPr>
          <w:noProof/>
        </w:rPr>
        <w:pict>
          <v:rect id="Text14" style="position:absolute;margin-left:56.7;margin-top:170.1;width:292.9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1241</w:t>
                  </w:r>
                </w:p>
              </w:txbxContent>
            </v:textbox>
          </v:rect>
        </w:pict>
      </w:r>
      <w:r>
        <w:rPr>
          <w:noProof/>
        </w:rPr>
        <w:pict>
          <v:rect id="Text22" style="position:absolute;margin-left:9.45;margin-top:170.1;width:56.7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Grupo: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28.35;width:945;height:0" o:connectortype="straight" strokecolor="#000000" strokeweight="1.5pt">
</v:shape>
        </w:pict>
      </w:r>
      <w:r>
        <w:rPr>
          <w:noProof/>
        </w:rPr>
        <w:pict>
          <v:rect id="Text11" style="position:absolute;margin-left:56.7;margin-top:192.78;width:94.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Categoría:</w:t>
                  </w:r>
                </w:p>
              </w:txbxContent>
            </v:textbox>
          </v:rect>
        </w:pict>
      </w:r>
      <w:r>
        <w:rPr>
          <w:noProof/>
        </w:rPr>
        <w:pict>
          <v:rect id="Text15" style="position:absolute;margin-left:170.1;margin-top:192.78;width:179.55;height:15.12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Partida genérica:</w:t>
                  </w:r>
                </w:p>
              </w:txbxContent>
            </v:textbox>
          </v:rect>
        </w:pict>
      </w:r>
      <w:r>
        <w:rPr>
          <w:noProof/>
        </w:rPr>
        <w:pict>
          <v:rect id="Text16" style="position:absolute;margin-left:274.05;margin-top:192.78;width:604.8;height:15.12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511 - Muebles de Oficina y Estantería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22.68;width:945;height:0" o:connectortype="straight" strokecolor="#000000" strokeweight="1pt">
</v:shape>
        </w:pict>
      </w:r>
      <w:r>
        <w:rPr>
          <w:noProof/>
        </w:rPr>
        <w:pict>
          <v:rect id="Text40" style="position:absolute;margin-left:119.07;margin-top:192.78;width:66.1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1241-1</w:t>
                  </w:r>
                </w:p>
              </w:txbxContent>
            </v:textbox>
          </v:rect>
        </w:pict>
      </w:r>
      <w:r>
        <w:rPr>
          <w:noProof/>
        </w:rPr>
        <w:pict>
          <v:rect id="Text6" style="position:absolute;margin-left:609.4;margin-top:211.6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$1,148.40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211.6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211.68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ARCHIVERO DE MADERA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211.6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5111000001-1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211.6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$1,148.40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211.68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230.5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$1,148.40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230.5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230.58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ARCHIVERO DE MADERA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230.5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5111000001-2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230.5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$1,148.40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230.58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249.4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$1,148.40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249.4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249.48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ARCHIVERO DE MADERA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249.4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5111000001-3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249.4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$1,148.40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249.48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268.3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$1,148.40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268.3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268.38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ARCHIVERO DE MADERA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268.3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5111000001-4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268.3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$1,148.40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268.38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287.2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$25,044.86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287.2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287.28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ARCHIVERO DE MADERA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287.2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5111000001-6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287.2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$25,044.86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287.28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306.1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$8,259.20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306.1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306.18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ARCHIVERO DE MADERA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306.1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5111000001-7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306.1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$8,259.20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306.18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325.0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$2,401.20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325.0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325.08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ARCHIVERO DE METAL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325.0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5111000002-1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325.0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$2,401.20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325.08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343.9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$7,416.16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343.9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343.98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BANCA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343.9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5111000004-1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343.9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$7,416.16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343.98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362.8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$1,102.00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362.8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362.88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BIOMBO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362.8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5111000011-1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362.8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$1,102.00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362.88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381.7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$1,102.00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381.7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381.78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BIOMBO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381.7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5111000011-2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381.7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$1,102.00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381.78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400.6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$1,102.00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400.6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400.68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BIOMBO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400.6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5111000011-3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400.6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$1,102.00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400.68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419.5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$1,998.00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419.5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419.58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ESCRITORIO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419.5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5111000028-1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419.5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$1,998.00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419.58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438.4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$1,392.00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438.4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438.48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ESCRITORIO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438.4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5111000028-10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438.4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$1,392.00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438.48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457.3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$1,392.00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457.3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457.38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ESCRITORIO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457.3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5111000028-14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457.3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$1,392.00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457.38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476.2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$1,392.00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476.2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476.28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ESCRITORIO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476.2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5111000028-15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476.2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$1,392.00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476.28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495.1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$1,392.00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495.1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495.18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ESCRITORIO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495.1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5111000028-16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495.1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$1,392.00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495.18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514.0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$1,998.00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514.0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514.08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ESCRITORIO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514.0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5111000028-18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514.0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$1,998.00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514.08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532.9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$1,392.00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532.9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532.98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ESCRITORIO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532.9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5111000028-4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532.9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$1,392.00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532.98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551.8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$1,392.00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551.8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551.88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ESCRITORIO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551.8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5111000028-5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551.8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$1,392.00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551.88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570.7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$1,392.00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570.7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570.78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ESCRITORIO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570.7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5111000028-6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570.7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$1,392.00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570.78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589.6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$1,392.00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589.6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589.68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ESCRITORIO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589.6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5111000028-7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589.6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$1,392.00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589.68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608.5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$1,392.00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608.5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608.58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ESCRITORIO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608.5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5111000028-8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608.5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$1,392.00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608.58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627.4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$1,392.00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627.4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627.48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ESCRITORIO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627.4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5111000028-9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627.4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$1,392.00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627.48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646.3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$1,844.40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646.3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646.38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GABINETE UNIVERSAL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646.3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5111000035-1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646.3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$1,844.40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646.38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665.2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$1,844.40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665.2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665.28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GABINETE UNIVERSAL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665.2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5111000035-2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665.2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$1,844.40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665.28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684.1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$8,259.20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684.1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684.18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LIBRERO DE MADERA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684.1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5111000039-1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684.1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$8,259.20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684.18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703.0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$696.00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703.0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703.08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MESA AUXILIAR DE MADERA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703.0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5111000043-1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703.0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$696.00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703.08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</w:p>
    <w:p>
      <w:pPr>
        <w:sectPr>
          <w:pgSz w:w="15842" w:h="12241" w:orient="landscape"/>
          <w:pgMar w:top="530" w:right="567" w:bottom="530" w:left="567" w:header="304" w:footer="304" w:gutter="0"/>
        </w:sectPr>
      </w:pPr>
      <w:br w:type="page"/>
    </w:p>
    <w:p>
      <w:r>
        <w:rPr>
          <w:noProof/>
        </w:rPr>
        <w:pict>
          <v:rect id="Titulo1" style="position:absolute;margin-left:28.35;margin-top:3.45;width:907.2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6"/>
                      <w:szCs w:val="26"/>
                    </w:rPr>
                    <w:t>INSTITUTO MUNICIPAL DE LAS MUJERES Y PARA LA IGUALDAD SUSTANTIVA EN SAN PEDRO</w:t>
                  </w:r>
                  <w:br/>
                  <w:r>
                    <w:rPr>
                      <w:rFonts w:ascii="Arial" w:hAnsi="Arial" w:cs="Arial"/>
                      <w:b/>
                      <w:color w:val="#000000"/>
                      <w:sz w:val="26"/>
                      <w:szCs w:val="26"/>
                    </w:rPr>
                    <w:t>TLAQUEPAQUE</w:t>
                  </w:r>
                </w:p>
              </w:txbxContent>
            </v:textbox>
          </v:rect>
        </w:pict>
      </w:r>
      <w:r>
        <w:rPr>
          <w:noProof/>
        </w:rPr>
        <w:pict>
          <v:rect id="Titulo2" style="position:absolute;margin-left:75.6;margin-top:21.35;width:812.7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2"/>
                      <w:szCs w:val="22"/>
                    </w:rPr>
                    <w:t>JALISCO</w:t>
                  </w:r>
                </w:p>
              </w:txbxContent>
            </v:textbox>
          </v:rect>
        </w:pict>
      </w:r>
      <w:r>
        <w:rPr>
          <w:noProof/>
        </w:rPr>
        <w:pict>
          <v:rect id="Titulo3" style="position:absolute;margin-left:85.05;margin-top:39.25;width:793.8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Libro de Inventario de Bienes Muebles e Inmuebles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97.75;margin-top:47.25;width:85.0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08/may./2026</w:t>
                  </w:r>
                </w:p>
              </w:txbxContent>
            </v:textbox>
          </v:rect>
        </w:pict>
      </w:r>
      <w:r>
        <w:rPr>
          <w:noProof/>
        </w:rPr>
        <w:pict>
          <v:rect id="Titulo4" style="position:absolute;margin-left:85.05;margin-top:57.15;width:793.8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Al 30 de abril de 2026</w:t>
                  </w:r>
                </w:p>
              </w:txbxContent>
            </v:textbox>
          </v:rect>
        </w:pict>
      </w:r>
      <w:r>
        <w:rPr>
          <w:noProof/>
        </w:rPr>
        <w:pict>
          <v:rect id="Picture2" style="position:absolute;margin-left:0;margin-top:9.45;width:170.1;height:37.8;v-text-anchor:" stroked="f">
            <v:fill r:id="rId22" o:title="2" recolor="f" type="frame"/>
          </v:rect>
        </w:pict>
      </w:r>
      <w:r>
        <w:rPr>
          <w:noProof/>
        </w:rPr>
        <w:pict>
          <v:rect id="Text1" style="position:absolute;margin-left:869.4;margin-top:66.15;width:85.0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10:45 a. m.</w:t>
                  </w:r>
                </w:p>
              </w:txbxContent>
            </v:textbox>
          </v:rect>
        </w:pict>
      </w:r>
      <w:r>
        <w:rPr>
          <w:noProof/>
        </w:rPr>
        <w:pict>
          <v:rect id="txtHoraImpresion" style="position:absolute;margin-left:774.9;margin-top:66.15;width:122.8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hora de Impresión</w:t>
                  </w:r>
                </w:p>
              </w:txbxContent>
            </v:textbox>
          </v:rect>
        </w:pict>
      </w:r>
      <w:r>
        <w:rPr>
          <w:noProof/>
        </w:rPr>
        <w:pict>
          <v:rect id="txtFechaImpresion" style="position:absolute;margin-left:774.9;margin-top:47.25;width:122.8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Fecha y</w:t>
                  </w:r>
                </w:p>
              </w:txbxContent>
            </v:textbox>
          </v:rect>
        </w:pict>
      </w:r>
      <w:r>
        <w:pict>
          <v:shape type="#_x0000_t32" style="position:absolute;margin-left:897.75;margin-top:47.25;width:0;height:32.13" o:connectortype="straight" strokecolor="#000000" strokeweight="1pt">
</v:shape>
        </w:pict>
      </w:r>
      <w:r>
        <w:rPr>
          <w:noProof/>
        </w:rPr>
        <w:pict>
          <v:rect id="NombreReporte" style="position:absolute;margin-left:18.9;margin-top:63.15;width:207.9;height:18.9;v-text-anchor:bottom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#000000"/>
                      <w:sz w:val="12"/>
                      <w:szCs w:val="12"/>
                    </w:rPr>
                    <w:t>Rep: rptActivosConac1</w:t>
                  </w:r>
                </w:p>
              </w:txbxContent>
            </v:textbox>
          </v:rect>
        </w:pict>
      </w:r>
      <w:r>
        <w:rPr>
          <w:noProof/>
        </w:rPr>
        <w:pict>
          <v:rect id="UsuarioId" style="position:absolute;margin-left:18.9;margin-top:50.25;width:207.9;height:18.9;v-text-anchor:bottom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#000000"/>
                      <w:sz w:val="12"/>
                      <w:szCs w:val="12"/>
                    </w:rPr>
                    <w:t>Usr: Supervisor</w:t>
                  </w:r>
                </w:p>
              </w:txbxContent>
            </v:textbox>
          </v:rect>
        </w:pict>
      </w:r>
      <w:r>
        <w:rPr>
          <w:noProof/>
        </w:rPr>
        <w:pict>
          <v:rect id="Titulo5" style="position:absolute;margin-left:85.05;margin-top:66.15;width:793.8;height:18.9;v-text-anchor:bottom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/>
                  </w:r>
                </w:p>
              </w:txbxContent>
            </v:textbox>
          </v:rect>
        </w:pict>
      </w:r>
      <w:r>
        <w:rPr>
          <w:noProof/>
        </w:rPr>
        <w:pict>
          <v:rect id="Text10" style="position:absolute;margin-left:0;margin-top:113.4;width:954.45;height:47.25;v-text-anchor:top" filled="f" stroked="t" strokecolor="#000000" strokeweight="1pt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/>
                  </w:r>
                </w:p>
              </w:txbxContent>
            </v:textbox>
          </v:rect>
        </w:pict>
      </w:r>
      <w:r>
        <w:rPr>
          <w:noProof/>
        </w:rPr>
        <w:pict>
          <v:rect id="Text2" style="position:absolute;margin-left:9.45;margin-top:113.4;width:103.95;height:47.25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NÚMERO DE</w:t>
                  </w:r>
                  <w:br/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INVENTARIO</w:t>
                  </w:r>
                </w:p>
                <w:p>
                  <w:pPr>
                    <w:spacing w:after="0" w:line="240" w:lineRule="auto"/>
                    <w:ind w:left="30" w:right="3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(2)</w:t>
                  </w:r>
                </w:p>
              </w:txbxContent>
            </v:textbox>
          </v:rect>
        </w:pict>
      </w:r>
      <w:r>
        <w:rPr>
          <w:noProof/>
        </w:rPr>
        <w:pict>
          <v:rect id="Text4" style="position:absolute;margin-left:113.65;margin-top:113.4;width:396.9;height:47.25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DESCRIPCIÓN</w:t>
                  </w:r>
                </w:p>
                <w:p>
                  <w:pPr>
                    <w:spacing w:after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(3)</w:t>
                  </w:r>
                </w:p>
              </w:txbxContent>
            </v:textbox>
          </v:rect>
        </w:pict>
      </w:r>
      <w:r>
        <w:rPr>
          <w:noProof/>
        </w:rPr>
        <w:pict>
          <v:rect id="Text36" style="position:absolute;margin-left:509.65;margin-top:113.4;width:94.5;height:47.25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CANTIDAD</w:t>
                  </w:r>
                </w:p>
                <w:p>
                  <w:pPr>
                    <w:spacing w:after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(4)</w:t>
                  </w:r>
                </w:p>
              </w:txbxContent>
            </v:textbox>
          </v:rect>
        </w:pict>
      </w:r>
      <w:r>
        <w:rPr>
          <w:noProof/>
        </w:rPr>
        <w:pict>
          <v:rect id="Text7" style="position:absolute;margin-left:607.8;margin-top:113.4;width:113.4;height:47.25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COSTO</w:t>
                  </w:r>
                  <w:br/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UNITARIO</w:t>
                  </w:r>
                </w:p>
                <w:p>
                  <w:pPr>
                    <w:spacing w:after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(5)</w:t>
                  </w:r>
                </w:p>
              </w:txbxContent>
            </v:textbox>
          </v:rect>
        </w:pict>
      </w:r>
      <w:r>
        <w:rPr>
          <w:noProof/>
        </w:rPr>
        <w:pict>
          <v:rect id="Text35" style="position:absolute;margin-left:725.4;margin-top:113.4;width:103.95;height:47.25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UNIDAD DE</w:t>
                  </w:r>
                  <w:br/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MEDIDA</w:t>
                  </w:r>
                </w:p>
                <w:p>
                  <w:pPr>
                    <w:spacing w:after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(6)</w:t>
                  </w:r>
                </w:p>
              </w:txbxContent>
            </v:textbox>
          </v:rect>
        </w:pict>
      </w:r>
      <w:r>
        <w:rPr>
          <w:noProof/>
        </w:rPr>
        <w:pict>
          <v:rect id="Text12" style="position:absolute;margin-left:833.7;margin-top:113.4;width:113.4;height:47.25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MONTO</w:t>
                  </w:r>
                </w:p>
                <w:p>
                  <w:pPr>
                    <w:spacing w:after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(7)</w:t>
                  </w:r>
                </w:p>
              </w:txbxContent>
            </v:textbox>
          </v:rect>
        </w:pict>
      </w:r>
      <w:r>
        <w:rPr>
          <w:noProof/>
        </w:rPr>
        <w:pict>
          <v:rect id="Text21" style="position:absolute;margin-left:85.05;margin-top:85.05;width:793.8;height:28.35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7"/>
                      <w:szCs w:val="17"/>
                    </w:rPr>
                    <w:t>CIFRAS EN PESOS Y CENTAVOS</w:t>
                  </w:r>
                </w:p>
                <w:p>
                  <w:pPr>
                    <w:spacing w:after="0" w:line="240" w:lineRule="auto"/>
                    <w:ind w:left="30" w:right="30"/>
                    <w:jc w:val="center"/>
                    <w:rPr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7"/>
                      <w:szCs w:val="17"/>
                    </w:rPr>
                    <w:t>(1)</w:t>
                  </w:r>
                </w:p>
              </w:txbxContent>
            </v:textbox>
          </v:rect>
        </w:pict>
      </w:r>
      <w:r>
        <w:rPr>
          <w:noProof/>
        </w:rPr>
        <w:pict>
          <v:rect id="Text9" style="position:absolute;margin-left:841.05;margin-top:85.05;width:56.7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Página:</w:t>
                  </w:r>
                </w:p>
              </w:txbxContent>
            </v:textbox>
          </v:rect>
        </w:pict>
      </w:r>
      <w:r>
        <w:rPr>
          <w:noProof/>
        </w:rPr>
        <w:pict>
          <v:rect id="Text13" style="position:absolute;margin-left:886.03;margin-top:85.05;width:37.8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2</w:t>
                  </w:r>
                </w:p>
              </w:txbxContent>
            </v:textbox>
          </v:rect>
        </w:pict>
      </w:r>
      <w:r>
        <w:rPr>
          <w:noProof/>
        </w:rPr>
        <w:pict>
          <v:rect id="Text18" style="position:absolute;margin-left:931.77;margin-top:85.05;width:37.8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7</w:t>
                  </w:r>
                </w:p>
              </w:txbxContent>
            </v:textbox>
          </v:rect>
        </w:pict>
      </w:r>
      <w:r>
        <w:rPr>
          <w:noProof/>
        </w:rPr>
        <w:pict>
          <v:rect id="Text39" style="position:absolute;margin-left:916.65;margin-top:85.05;width:28.3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de:</w:t>
                  </w:r>
                </w:p>
              </w:txbxContent>
            </v:textbox>
          </v:rect>
        </w:pict>
      </w:r>
      <w:r>
        <w:rPr>
          <w:noProof/>
        </w:rPr>
        <w:pict>
          <v:rect id="Text6" style="position:absolute;margin-left:609.4;margin-top:160.6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$696.00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160.6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160.6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MESA DE CENTRO DE MADERA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160.6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5111000047-1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160.6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$696.00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160.6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179.5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$696.00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179.5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179.5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MESA DE CENTRO DE MADERA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179.5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5111000047-2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179.5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$696.00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179.5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198.4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$384.70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198.4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198.4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MESA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198.4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5111000063-1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198.4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$384.70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198.4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217.3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$689.65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217.3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217.3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MESA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217.3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5111000063-2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217.3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$689.65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217.3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236.2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$0.00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236.2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236.2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ROTAFOLIO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236.2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5111000080-2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236.2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$0.00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236.2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255.1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$928.00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255.1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255.1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SILLA DE MADERA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255.1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5111000082-1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255.1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$928.00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255.1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274.0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$928.00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274.0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274.0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SILLA DE MADERA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274.0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5111000082-2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274.0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$928.00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274.0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292.9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$928.00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292.9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292.9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SILLA DE MADERA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292.9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5111000082-3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292.9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$928.00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292.9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311.8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$928.00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311.8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311.8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SILLA DE MADERA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311.8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5111000082-4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311.8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$928.00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311.8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330.7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$928.00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330.7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330.7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SILLA DE MADERA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330.7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5111000082-5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330.7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$928.00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330.7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349.6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$928.00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349.6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349.6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SILLA DE MADERA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349.6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5111000082-6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349.6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$928.00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349.6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368.5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$870.00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368.5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368.5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SILLA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368.5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5111000086-11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368.5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$870.00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368.5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387.4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$870.00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387.4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387.4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SILLA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387.4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5111000086-12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387.4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$870.00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387.4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406.3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$3,500.00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406.3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406.3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SILLA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406.3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5111000086-18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406.3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$3,500.00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406.3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425.2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$870.00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425.2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425.2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SILLA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425.2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5111000086-3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425.2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$870.00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425.2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444.1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$870.00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444.1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444.1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SILLA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444.1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5111000086-4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444.1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$870.00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444.1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463.0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$870.00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463.0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463.0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SILLA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463.0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5111000086-6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463.0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$870.00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463.0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481.9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$870.00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481.9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481.9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SILLA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481.9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5111000086-7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481.9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$870.00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481.9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500.8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$870.00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500.8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500.8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SILLA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500.8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5111000086-8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500.8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$870.00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500.8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519.7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$870.00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519.7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519.7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SILLA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519.7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5111000086-9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519.7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$870.00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519.7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538.6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$6,380.00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538.6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538.6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Mueble de recepción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538.6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5111000096-1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538.6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$6,380.00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538.6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557.5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$2,575.20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557.5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557.5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SILLON EJECUTIVO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557.5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5111000097-2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557.5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$2,575.20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557.5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576.4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$27,996.00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576.4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576.4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SILLON EJECUTIVO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576.4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5111000097-3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576.4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$27,996.00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576.4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595.3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$22,156.00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595.3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595.3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SILLA PLEGABLE VINIL NEGRO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595.3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5111000098-1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595.3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$22,156.00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595.3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614.2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$16,908.16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614.2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614.2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MESA DE JUNTAS INTELIGENTE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614.2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5111000100-1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614.2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$16,908.16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614.2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633.1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$19,627.20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633.1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633.1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ESTACION DE TRABAJO 06 PERSONAS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633.1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5111000101-1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633.1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$19,627.20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633.1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652.0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$2,290.00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652.0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652.0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CREDENZA DE VIDRIO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652.0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5111000102-1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652.0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$2,290.00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652.0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670.9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$2,290.00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670.9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670.9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CREDENZA DE VIDRIO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670.9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5111000102-2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670.9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$2,290.00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670.9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689.8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$6,000.00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689.8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689.8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SILLA EJECUTIVAS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689.8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5111000103-1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689.8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$6,000.00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689.8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708.7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$18,000.00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708.7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708.7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SILLA EJECUTIVAS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708.7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5111000103-2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708.7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$18,000.00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708.7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</w:p>
    <w:p>
      <w:br w:type="page"/>
    </w:p>
    <w:p>
      <w:r>
        <w:rPr>
          <w:noProof/>
        </w:rPr>
        <w:pict>
          <v:rect id="Titulo1" style="position:absolute;margin-left:28.35;margin-top:3.45;width:907.2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6"/>
                      <w:szCs w:val="26"/>
                    </w:rPr>
                    <w:t>INSTITUTO MUNICIPAL DE LAS MUJERES Y PARA LA IGUALDAD SUSTANTIVA EN SAN PEDRO</w:t>
                  </w:r>
                  <w:br/>
                  <w:r>
                    <w:rPr>
                      <w:rFonts w:ascii="Arial" w:hAnsi="Arial" w:cs="Arial"/>
                      <w:b/>
                      <w:color w:val="#000000"/>
                      <w:sz w:val="26"/>
                      <w:szCs w:val="26"/>
                    </w:rPr>
                    <w:t>TLAQUEPAQUE</w:t>
                  </w:r>
                </w:p>
              </w:txbxContent>
            </v:textbox>
          </v:rect>
        </w:pict>
      </w:r>
      <w:r>
        <w:rPr>
          <w:noProof/>
        </w:rPr>
        <w:pict>
          <v:rect id="Titulo2" style="position:absolute;margin-left:75.6;margin-top:21.35;width:812.7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2"/>
                      <w:szCs w:val="22"/>
                    </w:rPr>
                    <w:t>JALISCO</w:t>
                  </w:r>
                </w:p>
              </w:txbxContent>
            </v:textbox>
          </v:rect>
        </w:pict>
      </w:r>
      <w:r>
        <w:rPr>
          <w:noProof/>
        </w:rPr>
        <w:pict>
          <v:rect id="Titulo3" style="position:absolute;margin-left:85.05;margin-top:39.25;width:793.8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Libro de Inventario de Bienes Muebles e Inmuebles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97.75;margin-top:47.25;width:85.0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08/may./2026</w:t>
                  </w:r>
                </w:p>
              </w:txbxContent>
            </v:textbox>
          </v:rect>
        </w:pict>
      </w:r>
      <w:r>
        <w:rPr>
          <w:noProof/>
        </w:rPr>
        <w:pict>
          <v:rect id="Titulo4" style="position:absolute;margin-left:85.05;margin-top:57.15;width:793.8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Al 30 de abril de 2026</w:t>
                  </w:r>
                </w:p>
              </w:txbxContent>
            </v:textbox>
          </v:rect>
        </w:pict>
      </w:r>
      <w:r>
        <w:rPr>
          <w:noProof/>
        </w:rPr>
        <w:pict>
          <v:rect id="Picture2" style="position:absolute;margin-left:0;margin-top:9.45;width:170.1;height:37.8;v-text-anchor:" stroked="f">
            <v:fill r:id="rId23" o:title="3" recolor="f" type="frame"/>
          </v:rect>
        </w:pict>
      </w:r>
      <w:r>
        <w:rPr>
          <w:noProof/>
        </w:rPr>
        <w:pict>
          <v:rect id="Text1" style="position:absolute;margin-left:869.4;margin-top:66.15;width:85.0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10:45 a. m.</w:t>
                  </w:r>
                </w:p>
              </w:txbxContent>
            </v:textbox>
          </v:rect>
        </w:pict>
      </w:r>
      <w:r>
        <w:rPr>
          <w:noProof/>
        </w:rPr>
        <w:pict>
          <v:rect id="txtHoraImpresion" style="position:absolute;margin-left:774.9;margin-top:66.15;width:122.8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hora de Impresión</w:t>
                  </w:r>
                </w:p>
              </w:txbxContent>
            </v:textbox>
          </v:rect>
        </w:pict>
      </w:r>
      <w:r>
        <w:rPr>
          <w:noProof/>
        </w:rPr>
        <w:pict>
          <v:rect id="txtFechaImpresion" style="position:absolute;margin-left:774.9;margin-top:47.25;width:122.8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Fecha y</w:t>
                  </w:r>
                </w:p>
              </w:txbxContent>
            </v:textbox>
          </v:rect>
        </w:pict>
      </w:r>
      <w:r>
        <w:pict>
          <v:shape type="#_x0000_t32" style="position:absolute;margin-left:897.75;margin-top:47.25;width:0;height:32.13" o:connectortype="straight" strokecolor="#000000" strokeweight="1pt">
</v:shape>
        </w:pict>
      </w:r>
      <w:r>
        <w:rPr>
          <w:noProof/>
        </w:rPr>
        <w:pict>
          <v:rect id="NombreReporte" style="position:absolute;margin-left:18.9;margin-top:63.15;width:207.9;height:18.9;v-text-anchor:bottom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#000000"/>
                      <w:sz w:val="12"/>
                      <w:szCs w:val="12"/>
                    </w:rPr>
                    <w:t>Rep: rptActivosConac1</w:t>
                  </w:r>
                </w:p>
              </w:txbxContent>
            </v:textbox>
          </v:rect>
        </w:pict>
      </w:r>
      <w:r>
        <w:rPr>
          <w:noProof/>
        </w:rPr>
        <w:pict>
          <v:rect id="UsuarioId" style="position:absolute;margin-left:18.9;margin-top:50.25;width:207.9;height:18.9;v-text-anchor:bottom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#000000"/>
                      <w:sz w:val="12"/>
                      <w:szCs w:val="12"/>
                    </w:rPr>
                    <w:t>Usr: Supervisor</w:t>
                  </w:r>
                </w:p>
              </w:txbxContent>
            </v:textbox>
          </v:rect>
        </w:pict>
      </w:r>
      <w:r>
        <w:rPr>
          <w:noProof/>
        </w:rPr>
        <w:pict>
          <v:rect id="Titulo5" style="position:absolute;margin-left:85.05;margin-top:66.15;width:793.8;height:18.9;v-text-anchor:bottom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/>
                  </w:r>
                </w:p>
              </w:txbxContent>
            </v:textbox>
          </v:rect>
        </w:pict>
      </w:r>
      <w:r>
        <w:rPr>
          <w:noProof/>
        </w:rPr>
        <w:pict>
          <v:rect id="Text10" style="position:absolute;margin-left:0;margin-top:113.4;width:954.45;height:47.25;v-text-anchor:top" filled="f" stroked="t" strokecolor="#000000" strokeweight="1pt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/>
                  </w:r>
                </w:p>
              </w:txbxContent>
            </v:textbox>
          </v:rect>
        </w:pict>
      </w:r>
      <w:r>
        <w:rPr>
          <w:noProof/>
        </w:rPr>
        <w:pict>
          <v:rect id="Text2" style="position:absolute;margin-left:9.45;margin-top:113.4;width:103.95;height:47.25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NÚMERO DE</w:t>
                  </w:r>
                  <w:br/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INVENTARIO</w:t>
                  </w:r>
                </w:p>
                <w:p>
                  <w:pPr>
                    <w:spacing w:after="0" w:line="240" w:lineRule="auto"/>
                    <w:ind w:left="30" w:right="3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(2)</w:t>
                  </w:r>
                </w:p>
              </w:txbxContent>
            </v:textbox>
          </v:rect>
        </w:pict>
      </w:r>
      <w:r>
        <w:rPr>
          <w:noProof/>
        </w:rPr>
        <w:pict>
          <v:rect id="Text4" style="position:absolute;margin-left:113.65;margin-top:113.4;width:396.9;height:47.25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DESCRIPCIÓN</w:t>
                  </w:r>
                </w:p>
                <w:p>
                  <w:pPr>
                    <w:spacing w:after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(3)</w:t>
                  </w:r>
                </w:p>
              </w:txbxContent>
            </v:textbox>
          </v:rect>
        </w:pict>
      </w:r>
      <w:r>
        <w:rPr>
          <w:noProof/>
        </w:rPr>
        <w:pict>
          <v:rect id="Text36" style="position:absolute;margin-left:509.65;margin-top:113.4;width:94.5;height:47.25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CANTIDAD</w:t>
                  </w:r>
                </w:p>
                <w:p>
                  <w:pPr>
                    <w:spacing w:after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(4)</w:t>
                  </w:r>
                </w:p>
              </w:txbxContent>
            </v:textbox>
          </v:rect>
        </w:pict>
      </w:r>
      <w:r>
        <w:rPr>
          <w:noProof/>
        </w:rPr>
        <w:pict>
          <v:rect id="Text7" style="position:absolute;margin-left:607.8;margin-top:113.4;width:113.4;height:47.25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COSTO</w:t>
                  </w:r>
                  <w:br/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UNITARIO</w:t>
                  </w:r>
                </w:p>
                <w:p>
                  <w:pPr>
                    <w:spacing w:after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(5)</w:t>
                  </w:r>
                </w:p>
              </w:txbxContent>
            </v:textbox>
          </v:rect>
        </w:pict>
      </w:r>
      <w:r>
        <w:rPr>
          <w:noProof/>
        </w:rPr>
        <w:pict>
          <v:rect id="Text35" style="position:absolute;margin-left:725.4;margin-top:113.4;width:103.95;height:47.25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UNIDAD DE</w:t>
                  </w:r>
                  <w:br/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MEDIDA</w:t>
                  </w:r>
                </w:p>
                <w:p>
                  <w:pPr>
                    <w:spacing w:after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(6)</w:t>
                  </w:r>
                </w:p>
              </w:txbxContent>
            </v:textbox>
          </v:rect>
        </w:pict>
      </w:r>
      <w:r>
        <w:rPr>
          <w:noProof/>
        </w:rPr>
        <w:pict>
          <v:rect id="Text12" style="position:absolute;margin-left:833.7;margin-top:113.4;width:113.4;height:47.25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MONTO</w:t>
                  </w:r>
                </w:p>
                <w:p>
                  <w:pPr>
                    <w:spacing w:after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(7)</w:t>
                  </w:r>
                </w:p>
              </w:txbxContent>
            </v:textbox>
          </v:rect>
        </w:pict>
      </w:r>
      <w:r>
        <w:rPr>
          <w:noProof/>
        </w:rPr>
        <w:pict>
          <v:rect id="Text21" style="position:absolute;margin-left:85.05;margin-top:85.05;width:793.8;height:28.35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7"/>
                      <w:szCs w:val="17"/>
                    </w:rPr>
                    <w:t>CIFRAS EN PESOS Y CENTAVOS</w:t>
                  </w:r>
                </w:p>
                <w:p>
                  <w:pPr>
                    <w:spacing w:after="0" w:line="240" w:lineRule="auto"/>
                    <w:ind w:left="30" w:right="30"/>
                    <w:jc w:val="center"/>
                    <w:rPr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7"/>
                      <w:szCs w:val="17"/>
                    </w:rPr>
                    <w:t>(1)</w:t>
                  </w:r>
                </w:p>
              </w:txbxContent>
            </v:textbox>
          </v:rect>
        </w:pict>
      </w:r>
      <w:r>
        <w:rPr>
          <w:noProof/>
        </w:rPr>
        <w:pict>
          <v:rect id="Text9" style="position:absolute;margin-left:841.05;margin-top:85.05;width:56.7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Página:</w:t>
                  </w:r>
                </w:p>
              </w:txbxContent>
            </v:textbox>
          </v:rect>
        </w:pict>
      </w:r>
      <w:r>
        <w:rPr>
          <w:noProof/>
        </w:rPr>
        <w:pict>
          <v:rect id="Text13" style="position:absolute;margin-left:886.03;margin-top:85.05;width:37.8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3</w:t>
                  </w:r>
                </w:p>
              </w:txbxContent>
            </v:textbox>
          </v:rect>
        </w:pict>
      </w:r>
      <w:r>
        <w:rPr>
          <w:noProof/>
        </w:rPr>
        <w:pict>
          <v:rect id="Text18" style="position:absolute;margin-left:931.77;margin-top:85.05;width:37.8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7</w:t>
                  </w:r>
                </w:p>
              </w:txbxContent>
            </v:textbox>
          </v:rect>
        </w:pict>
      </w:r>
      <w:r>
        <w:rPr>
          <w:noProof/>
        </w:rPr>
        <w:pict>
          <v:rect id="Text39" style="position:absolute;margin-left:916.65;margin-top:85.05;width:28.3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de:</w:t>
                  </w:r>
                </w:p>
              </w:txbxContent>
            </v:textbox>
          </v:rect>
        </w:pict>
      </w:r>
      <w:r>
        <w:rPr>
          <w:noProof/>
        </w:rPr>
        <w:pict>
          <v:rect id="Text6" style="position:absolute;margin-left:609.4;margin-top:160.6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$5,000.01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160.6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160.6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SILLA EJECUTIVAS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160.6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5111000103-3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160.6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$5,000.01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160.6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179.5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$3,499.50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179.5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179.5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SILLONES SOF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179.5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5111000104-1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179.5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$3,499.50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179.5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198.4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$3,499.50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198.4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198.4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SILLONES SOF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198.4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5111000104-2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198.4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$3,499.50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198.4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217.3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$3,499.50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217.3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217.3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SILLONES SOF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217.3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5111000104-3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217.3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$3,499.50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217.3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236.2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$3,499.50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236.2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236.2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SILLONES SOF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236.2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5111000104-4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236.2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$3,499.50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236.2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255.1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$3,499.50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255.1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255.1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SILLONES SOF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255.1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5111000104-5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255.1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$3,499.50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255.1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274.0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$3,499.50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274.0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274.0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SILLONES SOF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274.0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5111000104-6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274.0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$3,499.50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274.0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292.9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$3,499.50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292.9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292.9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SILLONES SOF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292.9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5111000104-7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292.9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$3,499.50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292.9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311.8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$3,499.50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311.8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311.8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SILLONES SOF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311.8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5111000104-8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311.8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$3,499.50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311.8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330.7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$4,043.99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330.7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330.7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MESA- TABLON RECTANGULAR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330.7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5111000106-1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330.7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$4,043.99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330.7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20" style="position:absolute;margin-left:833.49;margin-top:349.65;width:113.4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$261,337.93</w:t>
                  </w:r>
                </w:p>
              </w:txbxContent>
            </v:textbox>
          </v:rect>
        </w:pict>
      </w:r>
      <w:r>
        <w:rPr>
          <w:noProof/>
        </w:rPr>
        <w:pict>
          <v:rect id="Text17" style="position:absolute;margin-left:510.3;margin-top:349.65;width:94.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67</w:t>
                  </w:r>
                </w:p>
              </w:txbxContent>
            </v:textbox>
          </v:rect>
        </w:pict>
      </w:r>
      <w:r>
        <w:rPr>
          <w:noProof/>
        </w:rPr>
        <w:pict>
          <v:rect id="Text41" style="position:absolute;margin-left:359.1;margin-top:349.65;width:66.1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1241-1</w:t>
                  </w:r>
                </w:p>
              </w:txbxContent>
            </v:textbox>
          </v:rect>
        </w:pict>
      </w:r>
      <w:r>
        <w:rPr>
          <w:noProof/>
        </w:rPr>
        <w:pict>
          <v:rect id="Text42" style="position:absolute;margin-left:255.15;margin-top:349.65;width:113.4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Total Categoría: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0;width:945;height:0" o:connectortype="straight" strokecolor="#000000" strokeweight="1pt">
</v:shape>
        </w:pict>
      </w:r>
      <w:r>
        <w:rPr>
          <w:noProof/>
        </w:rPr>
        <w:pict>
          <v:rect id="Text11" style="position:absolute;margin-left:56.7;margin-top:372.33;width:94.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Categoría:</w:t>
                  </w:r>
                </w:p>
              </w:txbxContent>
            </v:textbox>
          </v:rect>
        </w:pict>
      </w:r>
      <w:r>
        <w:rPr>
          <w:noProof/>
        </w:rPr>
        <w:pict>
          <v:rect id="Text15" style="position:absolute;margin-left:170.1;margin-top:372.33;width:179.55;height:15.12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Partida genérica:</w:t>
                  </w:r>
                </w:p>
              </w:txbxContent>
            </v:textbox>
          </v:rect>
        </w:pict>
      </w:r>
      <w:r>
        <w:rPr>
          <w:noProof/>
        </w:rPr>
        <w:pict>
          <v:rect id="Text16" style="position:absolute;margin-left:274.05;margin-top:372.33;width:604.8;height:15.12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515 - Equipo de Cómputo y de Tecnologías de la Información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22.68;width:945;height:0" o:connectortype="straight" strokecolor="#000000" strokeweight="1pt">
</v:shape>
        </w:pict>
      </w:r>
      <w:r>
        <w:rPr>
          <w:noProof/>
        </w:rPr>
        <w:pict>
          <v:rect id="Text40" style="position:absolute;margin-left:119.07;margin-top:372.33;width:66.1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1241-3</w:t>
                  </w:r>
                </w:p>
              </w:txbxContent>
            </v:textbox>
          </v:rect>
        </w:pict>
      </w:r>
      <w:r>
        <w:rPr>
          <w:noProof/>
        </w:rPr>
        <w:pict>
          <v:rect id="Text6" style="position:absolute;margin-left:609.4;margin-top:391.2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$0.00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391.2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391.23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MICROCOMPUTADORA PORTATIL -- LAPTOP--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391.2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5151000066-1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391.2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$0.00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391.23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410.1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$0.00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410.1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410.13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MICROCOMPUTADORA PORTATIL -- LAPTOP--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410.1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5151000066-2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410.1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$0.00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410.13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429.0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$0.00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429.0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429.03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MICROCOMPUTADORA PORTATIL -- LAPTOP--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429.0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5151000066-3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429.0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$0.00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429.03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447.9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$12,690.52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447.9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447.93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MICROCOMPUTADORA PORTATIL -- LAPTOP--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447.9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5151000066-5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447.9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$12,690.52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447.93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466.8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$11,158.76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466.8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466.83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MICROCOMPUTADORA PORTATIL -- LAPTOP--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466.8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5151000066-6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466.8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$11,158.76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466.83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485.7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$3,919.02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485.7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485.73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PROCESADOR DE COMPUTADORA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485.7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5151000079-2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485.7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$3,919.02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485.73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504.6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$15,153.60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504.6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504.63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SERVIDOR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504.6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5151000089-1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504.6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$15,153.60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504.63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523.5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$8,137.20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523.5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523.53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Computadora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523.5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5151000124-1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523.5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$8,137.20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523.53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542.4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$5,667.85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542.4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542.43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Computadora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542.4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5151000124-10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542.4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$5,667.85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542.43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561.3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$6,584.48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561.3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561.33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Computadora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561.3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5151000124-11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561.3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$6,584.48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561.33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580.2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$9,229.63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580.2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580.23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Computadora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580.2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5151000124-12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580.2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$9,229.63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580.23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599.1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$9,229.63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599.1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599.13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Computadora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599.1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5151000124-13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599.1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$9,229.63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599.13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618.0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$5,667.85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618.0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618.03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Computadora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618.0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5151000124-14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618.0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$5,667.85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618.03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636.9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$5,667.85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636.9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636.93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Computadora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636.9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5151000124-15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636.9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$5,667.85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636.93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655.8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$6,584.48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655.8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655.83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Computadora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655.8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5151000124-16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655.8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$6,584.48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655.83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674.7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$6,584.48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674.7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674.73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Computadora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674.7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5151000124-17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674.7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$6,584.48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674.73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693.6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$6,584.48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693.6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693.63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Computadora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693.6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5151000124-18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693.6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$6,584.48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693.63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712.5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$6,584.48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712.5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712.53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Computadora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712.5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5151000124-19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712.5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$6,584.48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712.53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</w:p>
    <w:p>
      <w:br w:type="page"/>
    </w:p>
    <w:p>
      <w:r>
        <w:rPr>
          <w:noProof/>
        </w:rPr>
        <w:pict>
          <v:rect id="Titulo1" style="position:absolute;margin-left:28.35;margin-top:3.45;width:907.2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6"/>
                      <w:szCs w:val="26"/>
                    </w:rPr>
                    <w:t>INSTITUTO MUNICIPAL DE LAS MUJERES Y PARA LA IGUALDAD SUSTANTIVA EN SAN PEDRO</w:t>
                  </w:r>
                  <w:br/>
                  <w:r>
                    <w:rPr>
                      <w:rFonts w:ascii="Arial" w:hAnsi="Arial" w:cs="Arial"/>
                      <w:b/>
                      <w:color w:val="#000000"/>
                      <w:sz w:val="26"/>
                      <w:szCs w:val="26"/>
                    </w:rPr>
                    <w:t>TLAQUEPAQUE</w:t>
                  </w:r>
                </w:p>
              </w:txbxContent>
            </v:textbox>
          </v:rect>
        </w:pict>
      </w:r>
      <w:r>
        <w:rPr>
          <w:noProof/>
        </w:rPr>
        <w:pict>
          <v:rect id="Titulo2" style="position:absolute;margin-left:75.6;margin-top:21.35;width:812.7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2"/>
                      <w:szCs w:val="22"/>
                    </w:rPr>
                    <w:t>JALISCO</w:t>
                  </w:r>
                </w:p>
              </w:txbxContent>
            </v:textbox>
          </v:rect>
        </w:pict>
      </w:r>
      <w:r>
        <w:rPr>
          <w:noProof/>
        </w:rPr>
        <w:pict>
          <v:rect id="Titulo3" style="position:absolute;margin-left:85.05;margin-top:39.25;width:793.8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Libro de Inventario de Bienes Muebles e Inmuebles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97.75;margin-top:47.25;width:85.0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08/may./2026</w:t>
                  </w:r>
                </w:p>
              </w:txbxContent>
            </v:textbox>
          </v:rect>
        </w:pict>
      </w:r>
      <w:r>
        <w:rPr>
          <w:noProof/>
        </w:rPr>
        <w:pict>
          <v:rect id="Titulo4" style="position:absolute;margin-left:85.05;margin-top:57.15;width:793.8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Al 30 de abril de 2026</w:t>
                  </w:r>
                </w:p>
              </w:txbxContent>
            </v:textbox>
          </v:rect>
        </w:pict>
      </w:r>
      <w:r>
        <w:rPr>
          <w:noProof/>
        </w:rPr>
        <w:pict>
          <v:rect id="Picture2" style="position:absolute;margin-left:0;margin-top:9.45;width:170.1;height:37.8;v-text-anchor:" stroked="f">
            <v:fill r:id="rId24" o:title="4" recolor="f" type="frame"/>
          </v:rect>
        </w:pict>
      </w:r>
      <w:r>
        <w:rPr>
          <w:noProof/>
        </w:rPr>
        <w:pict>
          <v:rect id="Text1" style="position:absolute;margin-left:869.4;margin-top:66.15;width:85.0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10:45 a. m.</w:t>
                  </w:r>
                </w:p>
              </w:txbxContent>
            </v:textbox>
          </v:rect>
        </w:pict>
      </w:r>
      <w:r>
        <w:rPr>
          <w:noProof/>
        </w:rPr>
        <w:pict>
          <v:rect id="txtHoraImpresion" style="position:absolute;margin-left:774.9;margin-top:66.15;width:122.8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hora de Impresión</w:t>
                  </w:r>
                </w:p>
              </w:txbxContent>
            </v:textbox>
          </v:rect>
        </w:pict>
      </w:r>
      <w:r>
        <w:rPr>
          <w:noProof/>
        </w:rPr>
        <w:pict>
          <v:rect id="txtFechaImpresion" style="position:absolute;margin-left:774.9;margin-top:47.25;width:122.8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Fecha y</w:t>
                  </w:r>
                </w:p>
              </w:txbxContent>
            </v:textbox>
          </v:rect>
        </w:pict>
      </w:r>
      <w:r>
        <w:pict>
          <v:shape type="#_x0000_t32" style="position:absolute;margin-left:897.75;margin-top:47.25;width:0;height:32.13" o:connectortype="straight" strokecolor="#000000" strokeweight="1pt">
</v:shape>
        </w:pict>
      </w:r>
      <w:r>
        <w:rPr>
          <w:noProof/>
        </w:rPr>
        <w:pict>
          <v:rect id="NombreReporte" style="position:absolute;margin-left:18.9;margin-top:63.15;width:207.9;height:18.9;v-text-anchor:bottom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#000000"/>
                      <w:sz w:val="12"/>
                      <w:szCs w:val="12"/>
                    </w:rPr>
                    <w:t>Rep: rptActivosConac1</w:t>
                  </w:r>
                </w:p>
              </w:txbxContent>
            </v:textbox>
          </v:rect>
        </w:pict>
      </w:r>
      <w:r>
        <w:rPr>
          <w:noProof/>
        </w:rPr>
        <w:pict>
          <v:rect id="UsuarioId" style="position:absolute;margin-left:18.9;margin-top:50.25;width:207.9;height:18.9;v-text-anchor:bottom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#000000"/>
                      <w:sz w:val="12"/>
                      <w:szCs w:val="12"/>
                    </w:rPr>
                    <w:t>Usr: Supervisor</w:t>
                  </w:r>
                </w:p>
              </w:txbxContent>
            </v:textbox>
          </v:rect>
        </w:pict>
      </w:r>
      <w:r>
        <w:rPr>
          <w:noProof/>
        </w:rPr>
        <w:pict>
          <v:rect id="Titulo5" style="position:absolute;margin-left:85.05;margin-top:66.15;width:793.8;height:18.9;v-text-anchor:bottom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/>
                  </w:r>
                </w:p>
              </w:txbxContent>
            </v:textbox>
          </v:rect>
        </w:pict>
      </w:r>
      <w:r>
        <w:rPr>
          <w:noProof/>
        </w:rPr>
        <w:pict>
          <v:rect id="Text10" style="position:absolute;margin-left:0;margin-top:113.4;width:954.45;height:47.25;v-text-anchor:top" filled="f" stroked="t" strokecolor="#000000" strokeweight="1pt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/>
                  </w:r>
                </w:p>
              </w:txbxContent>
            </v:textbox>
          </v:rect>
        </w:pict>
      </w:r>
      <w:r>
        <w:rPr>
          <w:noProof/>
        </w:rPr>
        <w:pict>
          <v:rect id="Text2" style="position:absolute;margin-left:9.45;margin-top:113.4;width:103.95;height:47.25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NÚMERO DE</w:t>
                  </w:r>
                  <w:br/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INVENTARIO</w:t>
                  </w:r>
                </w:p>
                <w:p>
                  <w:pPr>
                    <w:spacing w:after="0" w:line="240" w:lineRule="auto"/>
                    <w:ind w:left="30" w:right="3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(2)</w:t>
                  </w:r>
                </w:p>
              </w:txbxContent>
            </v:textbox>
          </v:rect>
        </w:pict>
      </w:r>
      <w:r>
        <w:rPr>
          <w:noProof/>
        </w:rPr>
        <w:pict>
          <v:rect id="Text4" style="position:absolute;margin-left:113.65;margin-top:113.4;width:396.9;height:47.25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DESCRIPCIÓN</w:t>
                  </w:r>
                </w:p>
                <w:p>
                  <w:pPr>
                    <w:spacing w:after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(3)</w:t>
                  </w:r>
                </w:p>
              </w:txbxContent>
            </v:textbox>
          </v:rect>
        </w:pict>
      </w:r>
      <w:r>
        <w:rPr>
          <w:noProof/>
        </w:rPr>
        <w:pict>
          <v:rect id="Text36" style="position:absolute;margin-left:509.65;margin-top:113.4;width:94.5;height:47.25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CANTIDAD</w:t>
                  </w:r>
                </w:p>
                <w:p>
                  <w:pPr>
                    <w:spacing w:after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(4)</w:t>
                  </w:r>
                </w:p>
              </w:txbxContent>
            </v:textbox>
          </v:rect>
        </w:pict>
      </w:r>
      <w:r>
        <w:rPr>
          <w:noProof/>
        </w:rPr>
        <w:pict>
          <v:rect id="Text7" style="position:absolute;margin-left:607.8;margin-top:113.4;width:113.4;height:47.25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COSTO</w:t>
                  </w:r>
                  <w:br/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UNITARIO</w:t>
                  </w:r>
                </w:p>
                <w:p>
                  <w:pPr>
                    <w:spacing w:after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(5)</w:t>
                  </w:r>
                </w:p>
              </w:txbxContent>
            </v:textbox>
          </v:rect>
        </w:pict>
      </w:r>
      <w:r>
        <w:rPr>
          <w:noProof/>
        </w:rPr>
        <w:pict>
          <v:rect id="Text35" style="position:absolute;margin-left:725.4;margin-top:113.4;width:103.95;height:47.25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UNIDAD DE</w:t>
                  </w:r>
                  <w:br/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MEDIDA</w:t>
                  </w:r>
                </w:p>
                <w:p>
                  <w:pPr>
                    <w:spacing w:after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(6)</w:t>
                  </w:r>
                </w:p>
              </w:txbxContent>
            </v:textbox>
          </v:rect>
        </w:pict>
      </w:r>
      <w:r>
        <w:rPr>
          <w:noProof/>
        </w:rPr>
        <w:pict>
          <v:rect id="Text12" style="position:absolute;margin-left:833.7;margin-top:113.4;width:113.4;height:47.25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MONTO</w:t>
                  </w:r>
                </w:p>
                <w:p>
                  <w:pPr>
                    <w:spacing w:after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(7)</w:t>
                  </w:r>
                </w:p>
              </w:txbxContent>
            </v:textbox>
          </v:rect>
        </w:pict>
      </w:r>
      <w:r>
        <w:rPr>
          <w:noProof/>
        </w:rPr>
        <w:pict>
          <v:rect id="Text21" style="position:absolute;margin-left:85.05;margin-top:85.05;width:793.8;height:28.35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7"/>
                      <w:szCs w:val="17"/>
                    </w:rPr>
                    <w:t>CIFRAS EN PESOS Y CENTAVOS</w:t>
                  </w:r>
                </w:p>
                <w:p>
                  <w:pPr>
                    <w:spacing w:after="0" w:line="240" w:lineRule="auto"/>
                    <w:ind w:left="30" w:right="30"/>
                    <w:jc w:val="center"/>
                    <w:rPr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7"/>
                      <w:szCs w:val="17"/>
                    </w:rPr>
                    <w:t>(1)</w:t>
                  </w:r>
                </w:p>
              </w:txbxContent>
            </v:textbox>
          </v:rect>
        </w:pict>
      </w:r>
      <w:r>
        <w:rPr>
          <w:noProof/>
        </w:rPr>
        <w:pict>
          <v:rect id="Text9" style="position:absolute;margin-left:841.05;margin-top:85.05;width:56.7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Página:</w:t>
                  </w:r>
                </w:p>
              </w:txbxContent>
            </v:textbox>
          </v:rect>
        </w:pict>
      </w:r>
      <w:r>
        <w:rPr>
          <w:noProof/>
        </w:rPr>
        <w:pict>
          <v:rect id="Text13" style="position:absolute;margin-left:886.03;margin-top:85.05;width:37.8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4</w:t>
                  </w:r>
                </w:p>
              </w:txbxContent>
            </v:textbox>
          </v:rect>
        </w:pict>
      </w:r>
      <w:r>
        <w:rPr>
          <w:noProof/>
        </w:rPr>
        <w:pict>
          <v:rect id="Text18" style="position:absolute;margin-left:931.77;margin-top:85.05;width:37.8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7</w:t>
                  </w:r>
                </w:p>
              </w:txbxContent>
            </v:textbox>
          </v:rect>
        </w:pict>
      </w:r>
      <w:r>
        <w:rPr>
          <w:noProof/>
        </w:rPr>
        <w:pict>
          <v:rect id="Text39" style="position:absolute;margin-left:916.65;margin-top:85.05;width:28.3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de:</w:t>
                  </w:r>
                </w:p>
              </w:txbxContent>
            </v:textbox>
          </v:rect>
        </w:pict>
      </w:r>
      <w:r>
        <w:rPr>
          <w:noProof/>
        </w:rPr>
        <w:pict>
          <v:rect id="Text6" style="position:absolute;margin-left:609.4;margin-top:160.6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$8,133.39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160.6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160.6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Computadora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160.6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5151000124-2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160.6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$8,133.39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160.6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179.5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$6,584.48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179.5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179.5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Computadora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179.5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5151000124-20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179.5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$6,584.48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179.5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198.4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$6,584.48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198.4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198.4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Computadora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198.4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5151000124-21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198.4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$6,584.48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198.4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217.3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$6,584.48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217.3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217.3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Computadora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217.3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5151000124-22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217.3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$6,584.48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217.3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236.2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$6,584.48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236.2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236.2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Computadora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236.2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5151000124-23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236.2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$6,584.48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236.2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255.1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$6,584.48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255.1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255.1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Computadora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255.1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5151000124-24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255.1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$6,584.48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255.1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274.0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$3,567.51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274.0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274.0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MONITOR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274.0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5151000125-1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274.0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$3,567.51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274.0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292.9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$3,737.16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292.9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292.9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MONITOR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292.9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5151000125-10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292.9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$3,737.16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292.9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311.8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$3,737.16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311.8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311.8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MONITOR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311.8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5151000125-11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311.8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$3,737.16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311.8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330.7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$3,737.16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330.7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330.7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MONITOR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330.7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5151000125-9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330.7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$3,737.16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330.7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349.6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$261.72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349.6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349.6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Teclado y mouse paquete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349.6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5151000126-1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349.6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$261.72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349.6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368.5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$261.72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368.5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368.5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Teclado y mouse paquete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368.5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5151000126-2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368.5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$261.72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368.5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387.4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$261.72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387.4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387.4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Teclado y mouse paquete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387.4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5151000126-3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387.4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$261.72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387.4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406.3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$261.72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406.3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406.3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Teclado y mouse paquete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406.3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5151000126-4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406.3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$261.72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406.3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425.2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$261.72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425.2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425.2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Teclado y mouse paquete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425.2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5151000126-5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425.2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$261.72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425.2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444.1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$261.72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444.1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444.1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Teclado y mouse paquete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444.1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5151000126-6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444.1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$261.72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444.1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20" style="position:absolute;margin-left:833.49;margin-top:463.05;width:113.4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$176,849.41</w:t>
                  </w:r>
                </w:p>
              </w:txbxContent>
            </v:textbox>
          </v:rect>
        </w:pict>
      </w:r>
      <w:r>
        <w:rPr>
          <w:noProof/>
        </w:rPr>
        <w:pict>
          <v:rect id="Text17" style="position:absolute;margin-left:510.3;margin-top:463.05;width:94.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34</w:t>
                  </w:r>
                </w:p>
              </w:txbxContent>
            </v:textbox>
          </v:rect>
        </w:pict>
      </w:r>
      <w:r>
        <w:rPr>
          <w:noProof/>
        </w:rPr>
        <w:pict>
          <v:rect id="Text41" style="position:absolute;margin-left:359.1;margin-top:463.05;width:66.1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1241-3</w:t>
                  </w:r>
                </w:p>
              </w:txbxContent>
            </v:textbox>
          </v:rect>
        </w:pict>
      </w:r>
      <w:r>
        <w:rPr>
          <w:noProof/>
        </w:rPr>
        <w:pict>
          <v:rect id="Text42" style="position:absolute;margin-left:255.15;margin-top:463.05;width:113.4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Total Categoría: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0;width:945;height:0" o:connectortype="straight" strokecolor="#000000" strokeweight="1pt">
</v:shape>
        </w:pict>
      </w:r>
      <w:r>
        <w:rPr>
          <w:noProof/>
        </w:rPr>
        <w:pict>
          <v:rect id="Text11" style="position:absolute;margin-left:56.7;margin-top:485.73;width:94.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Categoría:</w:t>
                  </w:r>
                </w:p>
              </w:txbxContent>
            </v:textbox>
          </v:rect>
        </w:pict>
      </w:r>
      <w:r>
        <w:rPr>
          <w:noProof/>
        </w:rPr>
        <w:pict>
          <v:rect id="Text15" style="position:absolute;margin-left:170.1;margin-top:485.73;width:179.55;height:15.12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Partida genérica:</w:t>
                  </w:r>
                </w:p>
              </w:txbxContent>
            </v:textbox>
          </v:rect>
        </w:pict>
      </w:r>
      <w:r>
        <w:rPr>
          <w:noProof/>
        </w:rPr>
        <w:pict>
          <v:rect id="Text16" style="position:absolute;margin-left:274.05;margin-top:485.73;width:604.8;height:15.12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519 - Otros Mobiliarios y Equipos de Administración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22.68;width:945;height:0" o:connectortype="straight" strokecolor="#000000" strokeweight="1pt">
</v:shape>
        </w:pict>
      </w:r>
      <w:r>
        <w:rPr>
          <w:noProof/>
        </w:rPr>
        <w:pict>
          <v:rect id="Text40" style="position:absolute;margin-left:119.07;margin-top:485.73;width:66.1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1241-9</w:t>
                  </w:r>
                </w:p>
              </w:txbxContent>
            </v:textbox>
          </v:rect>
        </w:pict>
      </w:r>
      <w:r>
        <w:rPr>
          <w:noProof/>
        </w:rPr>
        <w:pict>
          <v:rect id="Text6" style="position:absolute;margin-left:609.4;margin-top:504.6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$1,390.00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504.6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504.63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HORNO COCINA (GAS O ELÉCTRICO)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504.6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5191000082-1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504.6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$1,390.00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504.63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523.5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$4,031.38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523.5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523.53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REFRIGERADOR (COCINA)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523.5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5191000152-2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523.5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$4,031.38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523.53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542.4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$11,066.40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542.4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542.43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REFRIGERADOR (COCINA)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542.4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5191000152-3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542.4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$11,066.40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542.43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561.3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$3,511.00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561.3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561.33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RELOJ CHECADOR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561.3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5191000156-1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561.3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$3,511.00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561.33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580.2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$264.50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580.2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580.23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VENTILADOR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580.2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5191000183-11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580.2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$264.50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580.23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599.1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$2,149.00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599.1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599.13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VENTILADOR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599.1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5191000183-12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599.1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$2,149.00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599.13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618.0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$1,999.00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618.0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618.03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VENTILADOR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618.0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5191000183-2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618.0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$1,999.00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618.03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636.9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$1,999.00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636.9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636.93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VENTILADOR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636.9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5191000183-3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636.9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$1,999.00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636.93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655.8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$264.50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655.8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655.83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VENTILADOR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655.8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5191000183-4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655.8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$264.50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655.83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674.7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$264.50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674.7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674.73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VENTILADOR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674.7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5191000183-5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674.7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$264.50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674.73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693.6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$1,098.99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693.6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693.63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VENTILADOR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693.6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5191000183-6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693.6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$1,098.99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693.63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712.5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$0.00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712.5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712.53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VENTILADOR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712.5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5191000183-7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712.5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$0.00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712.53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</w:p>
    <w:p>
      <w:br w:type="page"/>
    </w:p>
    <w:p>
      <w:r>
        <w:rPr>
          <w:noProof/>
        </w:rPr>
        <w:pict>
          <v:rect id="Titulo1" style="position:absolute;margin-left:28.35;margin-top:3.45;width:907.2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6"/>
                      <w:szCs w:val="26"/>
                    </w:rPr>
                    <w:t>INSTITUTO MUNICIPAL DE LAS MUJERES Y PARA LA IGUALDAD SUSTANTIVA EN SAN PEDRO</w:t>
                  </w:r>
                  <w:br/>
                  <w:r>
                    <w:rPr>
                      <w:rFonts w:ascii="Arial" w:hAnsi="Arial" w:cs="Arial"/>
                      <w:b/>
                      <w:color w:val="#000000"/>
                      <w:sz w:val="26"/>
                      <w:szCs w:val="26"/>
                    </w:rPr>
                    <w:t>TLAQUEPAQUE</w:t>
                  </w:r>
                </w:p>
              </w:txbxContent>
            </v:textbox>
          </v:rect>
        </w:pict>
      </w:r>
      <w:r>
        <w:rPr>
          <w:noProof/>
        </w:rPr>
        <w:pict>
          <v:rect id="Titulo2" style="position:absolute;margin-left:75.6;margin-top:21.35;width:812.7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2"/>
                      <w:szCs w:val="22"/>
                    </w:rPr>
                    <w:t>JALISCO</w:t>
                  </w:r>
                </w:p>
              </w:txbxContent>
            </v:textbox>
          </v:rect>
        </w:pict>
      </w:r>
      <w:r>
        <w:rPr>
          <w:noProof/>
        </w:rPr>
        <w:pict>
          <v:rect id="Titulo3" style="position:absolute;margin-left:85.05;margin-top:39.25;width:793.8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Libro de Inventario de Bienes Muebles e Inmuebles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97.75;margin-top:47.25;width:85.0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08/may./2026</w:t>
                  </w:r>
                </w:p>
              </w:txbxContent>
            </v:textbox>
          </v:rect>
        </w:pict>
      </w:r>
      <w:r>
        <w:rPr>
          <w:noProof/>
        </w:rPr>
        <w:pict>
          <v:rect id="Titulo4" style="position:absolute;margin-left:85.05;margin-top:57.15;width:793.8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Al 30 de abril de 2026</w:t>
                  </w:r>
                </w:p>
              </w:txbxContent>
            </v:textbox>
          </v:rect>
        </w:pict>
      </w:r>
      <w:r>
        <w:rPr>
          <w:noProof/>
        </w:rPr>
        <w:pict>
          <v:rect id="Picture2" style="position:absolute;margin-left:0;margin-top:9.45;width:170.1;height:37.8;v-text-anchor:" stroked="f">
            <v:fill r:id="rId25" o:title="5" recolor="f" type="frame"/>
          </v:rect>
        </w:pict>
      </w:r>
      <w:r>
        <w:rPr>
          <w:noProof/>
        </w:rPr>
        <w:pict>
          <v:rect id="Text1" style="position:absolute;margin-left:869.4;margin-top:66.15;width:85.0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10:45 a. m.</w:t>
                  </w:r>
                </w:p>
              </w:txbxContent>
            </v:textbox>
          </v:rect>
        </w:pict>
      </w:r>
      <w:r>
        <w:rPr>
          <w:noProof/>
        </w:rPr>
        <w:pict>
          <v:rect id="txtHoraImpresion" style="position:absolute;margin-left:774.9;margin-top:66.15;width:122.8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hora de Impresión</w:t>
                  </w:r>
                </w:p>
              </w:txbxContent>
            </v:textbox>
          </v:rect>
        </w:pict>
      </w:r>
      <w:r>
        <w:rPr>
          <w:noProof/>
        </w:rPr>
        <w:pict>
          <v:rect id="txtFechaImpresion" style="position:absolute;margin-left:774.9;margin-top:47.25;width:122.8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Fecha y</w:t>
                  </w:r>
                </w:p>
              </w:txbxContent>
            </v:textbox>
          </v:rect>
        </w:pict>
      </w:r>
      <w:r>
        <w:pict>
          <v:shape type="#_x0000_t32" style="position:absolute;margin-left:897.75;margin-top:47.25;width:0;height:32.13" o:connectortype="straight" strokecolor="#000000" strokeweight="1pt">
</v:shape>
        </w:pict>
      </w:r>
      <w:r>
        <w:rPr>
          <w:noProof/>
        </w:rPr>
        <w:pict>
          <v:rect id="NombreReporte" style="position:absolute;margin-left:18.9;margin-top:63.15;width:207.9;height:18.9;v-text-anchor:bottom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#000000"/>
                      <w:sz w:val="12"/>
                      <w:szCs w:val="12"/>
                    </w:rPr>
                    <w:t>Rep: rptActivosConac1</w:t>
                  </w:r>
                </w:p>
              </w:txbxContent>
            </v:textbox>
          </v:rect>
        </w:pict>
      </w:r>
      <w:r>
        <w:rPr>
          <w:noProof/>
        </w:rPr>
        <w:pict>
          <v:rect id="UsuarioId" style="position:absolute;margin-left:18.9;margin-top:50.25;width:207.9;height:18.9;v-text-anchor:bottom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#000000"/>
                      <w:sz w:val="12"/>
                      <w:szCs w:val="12"/>
                    </w:rPr>
                    <w:t>Usr: Supervisor</w:t>
                  </w:r>
                </w:p>
              </w:txbxContent>
            </v:textbox>
          </v:rect>
        </w:pict>
      </w:r>
      <w:r>
        <w:rPr>
          <w:noProof/>
        </w:rPr>
        <w:pict>
          <v:rect id="Titulo5" style="position:absolute;margin-left:85.05;margin-top:66.15;width:793.8;height:18.9;v-text-anchor:bottom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/>
                  </w:r>
                </w:p>
              </w:txbxContent>
            </v:textbox>
          </v:rect>
        </w:pict>
      </w:r>
      <w:r>
        <w:rPr>
          <w:noProof/>
        </w:rPr>
        <w:pict>
          <v:rect id="Text10" style="position:absolute;margin-left:0;margin-top:113.4;width:954.45;height:47.25;v-text-anchor:top" filled="f" stroked="t" strokecolor="#000000" strokeweight="1pt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/>
                  </w:r>
                </w:p>
              </w:txbxContent>
            </v:textbox>
          </v:rect>
        </w:pict>
      </w:r>
      <w:r>
        <w:rPr>
          <w:noProof/>
        </w:rPr>
        <w:pict>
          <v:rect id="Text2" style="position:absolute;margin-left:9.45;margin-top:113.4;width:103.95;height:47.25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NÚMERO DE</w:t>
                  </w:r>
                  <w:br/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INVENTARIO</w:t>
                  </w:r>
                </w:p>
                <w:p>
                  <w:pPr>
                    <w:spacing w:after="0" w:line="240" w:lineRule="auto"/>
                    <w:ind w:left="30" w:right="3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(2)</w:t>
                  </w:r>
                </w:p>
              </w:txbxContent>
            </v:textbox>
          </v:rect>
        </w:pict>
      </w:r>
      <w:r>
        <w:rPr>
          <w:noProof/>
        </w:rPr>
        <w:pict>
          <v:rect id="Text4" style="position:absolute;margin-left:113.65;margin-top:113.4;width:396.9;height:47.25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DESCRIPCIÓN</w:t>
                  </w:r>
                </w:p>
                <w:p>
                  <w:pPr>
                    <w:spacing w:after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(3)</w:t>
                  </w:r>
                </w:p>
              </w:txbxContent>
            </v:textbox>
          </v:rect>
        </w:pict>
      </w:r>
      <w:r>
        <w:rPr>
          <w:noProof/>
        </w:rPr>
        <w:pict>
          <v:rect id="Text36" style="position:absolute;margin-left:509.65;margin-top:113.4;width:94.5;height:47.25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CANTIDAD</w:t>
                  </w:r>
                </w:p>
                <w:p>
                  <w:pPr>
                    <w:spacing w:after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(4)</w:t>
                  </w:r>
                </w:p>
              </w:txbxContent>
            </v:textbox>
          </v:rect>
        </w:pict>
      </w:r>
      <w:r>
        <w:rPr>
          <w:noProof/>
        </w:rPr>
        <w:pict>
          <v:rect id="Text7" style="position:absolute;margin-left:607.8;margin-top:113.4;width:113.4;height:47.25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COSTO</w:t>
                  </w:r>
                  <w:br/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UNITARIO</w:t>
                  </w:r>
                </w:p>
                <w:p>
                  <w:pPr>
                    <w:spacing w:after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(5)</w:t>
                  </w:r>
                </w:p>
              </w:txbxContent>
            </v:textbox>
          </v:rect>
        </w:pict>
      </w:r>
      <w:r>
        <w:rPr>
          <w:noProof/>
        </w:rPr>
        <w:pict>
          <v:rect id="Text35" style="position:absolute;margin-left:725.4;margin-top:113.4;width:103.95;height:47.25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UNIDAD DE</w:t>
                  </w:r>
                  <w:br/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MEDIDA</w:t>
                  </w:r>
                </w:p>
                <w:p>
                  <w:pPr>
                    <w:spacing w:after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(6)</w:t>
                  </w:r>
                </w:p>
              </w:txbxContent>
            </v:textbox>
          </v:rect>
        </w:pict>
      </w:r>
      <w:r>
        <w:rPr>
          <w:noProof/>
        </w:rPr>
        <w:pict>
          <v:rect id="Text12" style="position:absolute;margin-left:833.7;margin-top:113.4;width:113.4;height:47.25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MONTO</w:t>
                  </w:r>
                </w:p>
                <w:p>
                  <w:pPr>
                    <w:spacing w:after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(7)</w:t>
                  </w:r>
                </w:p>
              </w:txbxContent>
            </v:textbox>
          </v:rect>
        </w:pict>
      </w:r>
      <w:r>
        <w:rPr>
          <w:noProof/>
        </w:rPr>
        <w:pict>
          <v:rect id="Text21" style="position:absolute;margin-left:85.05;margin-top:85.05;width:793.8;height:28.35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7"/>
                      <w:szCs w:val="17"/>
                    </w:rPr>
                    <w:t>CIFRAS EN PESOS Y CENTAVOS</w:t>
                  </w:r>
                </w:p>
                <w:p>
                  <w:pPr>
                    <w:spacing w:after="0" w:line="240" w:lineRule="auto"/>
                    <w:ind w:left="30" w:right="30"/>
                    <w:jc w:val="center"/>
                    <w:rPr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7"/>
                      <w:szCs w:val="17"/>
                    </w:rPr>
                    <w:t>(1)</w:t>
                  </w:r>
                </w:p>
              </w:txbxContent>
            </v:textbox>
          </v:rect>
        </w:pict>
      </w:r>
      <w:r>
        <w:rPr>
          <w:noProof/>
        </w:rPr>
        <w:pict>
          <v:rect id="Text9" style="position:absolute;margin-left:841.05;margin-top:85.05;width:56.7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Página:</w:t>
                  </w:r>
                </w:p>
              </w:txbxContent>
            </v:textbox>
          </v:rect>
        </w:pict>
      </w:r>
      <w:r>
        <w:rPr>
          <w:noProof/>
        </w:rPr>
        <w:pict>
          <v:rect id="Text13" style="position:absolute;margin-left:886.03;margin-top:85.05;width:37.8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5</w:t>
                  </w:r>
                </w:p>
              </w:txbxContent>
            </v:textbox>
          </v:rect>
        </w:pict>
      </w:r>
      <w:r>
        <w:rPr>
          <w:noProof/>
        </w:rPr>
        <w:pict>
          <v:rect id="Text18" style="position:absolute;margin-left:931.77;margin-top:85.05;width:37.8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7</w:t>
                  </w:r>
                </w:p>
              </w:txbxContent>
            </v:textbox>
          </v:rect>
        </w:pict>
      </w:r>
      <w:r>
        <w:rPr>
          <w:noProof/>
        </w:rPr>
        <w:pict>
          <v:rect id="Text39" style="position:absolute;margin-left:916.65;margin-top:85.05;width:28.3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de:</w:t>
                  </w:r>
                </w:p>
              </w:txbxContent>
            </v:textbox>
          </v:rect>
        </w:pict>
      </w:r>
      <w:r>
        <w:rPr>
          <w:noProof/>
        </w:rPr>
        <w:pict>
          <v:rect id="Text6" style="position:absolute;margin-left:609.4;margin-top:160.6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$1,098.99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160.6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160.65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VENTILADOR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160.65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5191000183-9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160.65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$1,098.99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160.65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20" style="position:absolute;margin-left:833.49;margin-top:179.55;width:113.4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$29,137.26</w:t>
                  </w:r>
                </w:p>
              </w:txbxContent>
            </v:textbox>
          </v:rect>
        </w:pict>
      </w:r>
      <w:r>
        <w:rPr>
          <w:noProof/>
        </w:rPr>
        <w:pict>
          <v:rect id="Text17" style="position:absolute;margin-left:510.3;margin-top:179.55;width:94.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13</w:t>
                  </w:r>
                </w:p>
              </w:txbxContent>
            </v:textbox>
          </v:rect>
        </w:pict>
      </w:r>
      <w:r>
        <w:rPr>
          <w:noProof/>
        </w:rPr>
        <w:pict>
          <v:rect id="Text41" style="position:absolute;margin-left:359.1;margin-top:179.55;width:66.1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1241-9</w:t>
                  </w:r>
                </w:p>
              </w:txbxContent>
            </v:textbox>
          </v:rect>
        </w:pict>
      </w:r>
      <w:r>
        <w:rPr>
          <w:noProof/>
        </w:rPr>
        <w:pict>
          <v:rect id="Text42" style="position:absolute;margin-left:255.15;margin-top:179.55;width:113.4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Total Categoría: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0;width:945;height:0" o:connectortype="straight" strokecolor="#000000" strokeweight="1pt">
</v:shape>
        </w:pict>
      </w:r>
      <w:r>
        <w:rPr>
          <w:noProof/>
        </w:rPr>
        <w:pict>
          <v:rect id="Text43" style="position:absolute;margin-left:292.95;margin-top:198.45;width:132.3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1241</w:t>
                  </w:r>
                </w:p>
              </w:txbxContent>
            </v:textbox>
          </v:rect>
        </w:pict>
      </w:r>
      <w:r>
        <w:rPr>
          <w:noProof/>
        </w:rPr>
        <w:pict>
          <v:rect id="Text44" style="position:absolute;margin-left:255.15;margin-top:198.45;width:113.4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Total Grupo:</w:t>
                  </w:r>
                </w:p>
              </w:txbxContent>
            </v:textbox>
          </v:rect>
        </w:pict>
      </w:r>
      <w:r>
        <w:rPr>
          <w:noProof/>
        </w:rPr>
        <w:pict>
          <v:rect id="Text23" style="position:absolute;margin-left:833.49;margin-top:198.45;width:113.4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$467,324.60</w:t>
                  </w:r>
                </w:p>
              </w:txbxContent>
            </v:textbox>
          </v:rect>
        </w:pict>
      </w:r>
      <w:r>
        <w:rPr>
          <w:noProof/>
        </w:rPr>
        <w:pict>
          <v:rect id="Text24" style="position:absolute;margin-left:510.3;margin-top:198.45;width:94.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114</w:t>
                  </w:r>
                </w:p>
              </w:txbxContent>
            </v:textbox>
          </v:rect>
        </w:pict>
      </w:r>
      <w:r>
        <w:rPr>
          <w:noProof/>
        </w:rPr>
        <w:pict>
          <v:rect id="Text14" style="position:absolute;margin-left:56.7;margin-top:226.8;width:292.9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1242</w:t>
                  </w:r>
                </w:p>
              </w:txbxContent>
            </v:textbox>
          </v:rect>
        </w:pict>
      </w:r>
      <w:r>
        <w:rPr>
          <w:noProof/>
        </w:rPr>
        <w:pict>
          <v:rect id="Text22" style="position:absolute;margin-left:9.45;margin-top:226.8;width:56.7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Grupo: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28.35;width:945;height:0" o:connectortype="straight" strokecolor="#000000" strokeweight="1.5pt">
</v:shape>
        </w:pict>
      </w:r>
      <w:r>
        <w:rPr>
          <w:noProof/>
        </w:rPr>
        <w:pict>
          <v:rect id="Text11" style="position:absolute;margin-left:56.7;margin-top:249.48;width:94.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Categoría:</w:t>
                  </w:r>
                </w:p>
              </w:txbxContent>
            </v:textbox>
          </v:rect>
        </w:pict>
      </w:r>
      <w:r>
        <w:rPr>
          <w:noProof/>
        </w:rPr>
        <w:pict>
          <v:rect id="Text15" style="position:absolute;margin-left:170.1;margin-top:249.48;width:179.55;height:15.12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Partida genérica:</w:t>
                  </w:r>
                </w:p>
              </w:txbxContent>
            </v:textbox>
          </v:rect>
        </w:pict>
      </w:r>
      <w:r>
        <w:rPr>
          <w:noProof/>
        </w:rPr>
        <w:pict>
          <v:rect id="Text16" style="position:absolute;margin-left:274.05;margin-top:249.48;width:604.8;height:15.12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521 - Equipos y Aparatos Audiovisuales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22.68;width:945;height:0" o:connectortype="straight" strokecolor="#000000" strokeweight="1pt">
</v:shape>
        </w:pict>
      </w:r>
      <w:r>
        <w:rPr>
          <w:noProof/>
        </w:rPr>
        <w:pict>
          <v:rect id="Text40" style="position:absolute;margin-left:119.07;margin-top:249.48;width:66.1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1242-1</w:t>
                  </w:r>
                </w:p>
              </w:txbxContent>
            </v:textbox>
          </v:rect>
        </w:pict>
      </w:r>
      <w:r>
        <w:rPr>
          <w:noProof/>
        </w:rPr>
        <w:pict>
          <v:rect id="Text6" style="position:absolute;margin-left:609.4;margin-top:268.3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$899.00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268.3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268.38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BOCINA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268.3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5211000015-1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268.3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$899.00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268.38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287.2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$1,999.00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287.2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287.28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EQUIPO DE SONIDO INTEGRADO (BOCINAS Y MICRÓFONOS)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287.2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5211000039-1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287.2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$1,999.00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287.28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306.1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$1,999.00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306.1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306.18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EQUIPO DE SONIDO INTEGRADO (BOCINAS Y MICRÓFONOS)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306.1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5211000039-2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306.1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$1,999.00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306.18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325.0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$2,888.33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325.0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325.08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MICRÓFONO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325.0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5211000049-1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325.0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$2,888.33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325.08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343.9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$2,888.33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343.9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343.98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MICRÓFONO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343.9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5211000049-2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343.9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$2,888.33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343.98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362.8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$1,348.00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362.8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362.88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MICROGRABADORA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362.8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5211000050-1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362.8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$1,348.00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362.88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381.7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$4,051.98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381.7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381.78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PANTALLA PROYECTOR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381.7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5211000060-1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381.7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$4,051.98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381.78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400.6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$9,499.00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400.6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400.68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Proyector Powerlite EPSON X05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400.6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5211000092-1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400.6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$9,499.00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400.68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419.5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$9,499.00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419.5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419.58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Proyector Powerlite EPSON X05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419.5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5211000092-2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419.5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$9,499.00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419.58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438.4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$27,144.00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438.4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438.48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Sistema de Televisión de Circuito Cerrado CCTV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438.4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5211000093-1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438.4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$27,144.00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438.48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457.3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$963.19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457.3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457.38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PRESENTADOR INALAMBRICO LASER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457.3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5211000094-1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457.3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$963.19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457.38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20" style="position:absolute;margin-left:833.49;margin-top:476.28;width:113.4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$63,178.83</w:t>
                  </w:r>
                </w:p>
              </w:txbxContent>
            </v:textbox>
          </v:rect>
        </w:pict>
      </w:r>
      <w:r>
        <w:rPr>
          <w:noProof/>
        </w:rPr>
        <w:pict>
          <v:rect id="Text17" style="position:absolute;margin-left:510.3;margin-top:476.28;width:94.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11</w:t>
                  </w:r>
                </w:p>
              </w:txbxContent>
            </v:textbox>
          </v:rect>
        </w:pict>
      </w:r>
      <w:r>
        <w:rPr>
          <w:noProof/>
        </w:rPr>
        <w:pict>
          <v:rect id="Text41" style="position:absolute;margin-left:359.1;margin-top:476.28;width:66.1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1242-1</w:t>
                  </w:r>
                </w:p>
              </w:txbxContent>
            </v:textbox>
          </v:rect>
        </w:pict>
      </w:r>
      <w:r>
        <w:rPr>
          <w:noProof/>
        </w:rPr>
        <w:pict>
          <v:rect id="Text42" style="position:absolute;margin-left:255.15;margin-top:476.28;width:113.4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Total Categoría: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0;width:945;height:0" o:connectortype="straight" strokecolor="#000000" strokeweight="1pt">
</v:shape>
        </w:pict>
      </w:r>
      <w:r>
        <w:rPr>
          <w:noProof/>
        </w:rPr>
        <w:pict>
          <v:rect id="Text11" style="position:absolute;margin-left:56.7;margin-top:498.96;width:94.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Categoría:</w:t>
                  </w:r>
                </w:p>
              </w:txbxContent>
            </v:textbox>
          </v:rect>
        </w:pict>
      </w:r>
      <w:r>
        <w:rPr>
          <w:noProof/>
        </w:rPr>
        <w:pict>
          <v:rect id="Text15" style="position:absolute;margin-left:170.1;margin-top:498.96;width:179.55;height:15.12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Partida genérica:</w:t>
                  </w:r>
                </w:p>
              </w:txbxContent>
            </v:textbox>
          </v:rect>
        </w:pict>
      </w:r>
      <w:r>
        <w:rPr>
          <w:noProof/>
        </w:rPr>
        <w:pict>
          <v:rect id="Text16" style="position:absolute;margin-left:274.05;margin-top:498.96;width:604.8;height:15.12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523 - Cámaras Fotográficas y de Video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22.68;width:945;height:0" o:connectortype="straight" strokecolor="#000000" strokeweight="1pt">
</v:shape>
        </w:pict>
      </w:r>
      <w:r>
        <w:rPr>
          <w:noProof/>
        </w:rPr>
        <w:pict>
          <v:rect id="Text40" style="position:absolute;margin-left:119.07;margin-top:498.96;width:66.1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1242-3</w:t>
                  </w:r>
                </w:p>
              </w:txbxContent>
            </v:textbox>
          </v:rect>
        </w:pict>
      </w:r>
      <w:r>
        <w:rPr>
          <w:noProof/>
        </w:rPr>
        <w:pict>
          <v:rect id="Text6" style="position:absolute;margin-left:609.4;margin-top:517.86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$4,599.00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517.86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517.86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CAMARA DE VIDEO DIGITAL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517.86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5231000010-1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517.86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$4,599.00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517.86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536.76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$419.00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536.76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536.76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TRIPIE CÁMARA FOTOGRÁFICA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536.76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5231000054-1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536.76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$419.00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536.76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555.66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$2,899.00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555.66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555.66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CAMARA FOTOGRAFICA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555.66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5231000058-1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555.66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$2,899.00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555.66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20" style="position:absolute;margin-left:833.49;margin-top:574.56;width:113.4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$7,917.00</w:t>
                  </w:r>
                </w:p>
              </w:txbxContent>
            </v:textbox>
          </v:rect>
        </w:pict>
      </w:r>
      <w:r>
        <w:rPr>
          <w:noProof/>
        </w:rPr>
        <w:pict>
          <v:rect id="Text17" style="position:absolute;margin-left:510.3;margin-top:574.56;width:94.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3</w:t>
                  </w:r>
                </w:p>
              </w:txbxContent>
            </v:textbox>
          </v:rect>
        </w:pict>
      </w:r>
      <w:r>
        <w:rPr>
          <w:noProof/>
        </w:rPr>
        <w:pict>
          <v:rect id="Text41" style="position:absolute;margin-left:359.1;margin-top:574.56;width:66.1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1242-3</w:t>
                  </w:r>
                </w:p>
              </w:txbxContent>
            </v:textbox>
          </v:rect>
        </w:pict>
      </w:r>
      <w:r>
        <w:rPr>
          <w:noProof/>
        </w:rPr>
        <w:pict>
          <v:rect id="Text42" style="position:absolute;margin-left:255.15;margin-top:574.56;width:113.4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Total Categoría: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0;width:945;height:0" o:connectortype="straight" strokecolor="#000000" strokeweight="1pt">
</v:shape>
        </w:pict>
      </w:r>
      <w:r>
        <w:rPr>
          <w:noProof/>
        </w:rPr>
        <w:pict>
          <v:rect id="Text11" style="position:absolute;margin-left:56.7;margin-top:597.2401;width:94.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Categoría:</w:t>
                  </w:r>
                </w:p>
              </w:txbxContent>
            </v:textbox>
          </v:rect>
        </w:pict>
      </w:r>
      <w:r>
        <w:rPr>
          <w:noProof/>
        </w:rPr>
        <w:pict>
          <v:rect id="Text15" style="position:absolute;margin-left:170.1;margin-top:597.2401;width:179.55;height:15.12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Partida genérica:</w:t>
                  </w:r>
                </w:p>
              </w:txbxContent>
            </v:textbox>
          </v:rect>
        </w:pict>
      </w:r>
      <w:r>
        <w:rPr>
          <w:noProof/>
        </w:rPr>
        <w:pict>
          <v:rect id="Text16" style="position:absolute;margin-left:274.05;margin-top:597.2401;width:604.8;height:15.12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529 - Otro Mobiliario y Equipo Educacional y Recreativo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22.68;width:945;height:0" o:connectortype="straight" strokecolor="#000000" strokeweight="1pt">
</v:shape>
        </w:pict>
      </w:r>
      <w:r>
        <w:rPr>
          <w:noProof/>
        </w:rPr>
        <w:pict>
          <v:rect id="Text40" style="position:absolute;margin-left:119.07;margin-top:597.2401;width:66.1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1242-9</w:t>
                  </w:r>
                </w:p>
              </w:txbxContent>
            </v:textbox>
          </v:rect>
        </w:pict>
      </w:r>
      <w:r>
        <w:rPr>
          <w:noProof/>
        </w:rPr>
        <w:pict>
          <v:rect id="Text6" style="position:absolute;margin-left:609.4;margin-top:616.14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$0.00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616.14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616.14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CABALLETE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616.14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5291000016-1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616.14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$0.00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616.14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20" style="position:absolute;margin-left:833.49;margin-top:635.04;width:113.4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$0.00</w:t>
                  </w:r>
                </w:p>
              </w:txbxContent>
            </v:textbox>
          </v:rect>
        </w:pict>
      </w:r>
      <w:r>
        <w:rPr>
          <w:noProof/>
        </w:rPr>
        <w:pict>
          <v:rect id="Text17" style="position:absolute;margin-left:510.3;margin-top:635.04;width:94.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rPr>
          <w:noProof/>
        </w:rPr>
        <w:pict>
          <v:rect id="Text41" style="position:absolute;margin-left:359.1;margin-top:635.04;width:66.1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1242-9</w:t>
                  </w:r>
                </w:p>
              </w:txbxContent>
            </v:textbox>
          </v:rect>
        </w:pict>
      </w:r>
      <w:r>
        <w:rPr>
          <w:noProof/>
        </w:rPr>
        <w:pict>
          <v:rect id="Text42" style="position:absolute;margin-left:255.15;margin-top:635.04;width:113.4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Total Categoría: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0;width:945;height:0" o:connectortype="straight" strokecolor="#000000" strokeweight="1pt">
</v:shape>
        </w:pict>
      </w:r>
      <w:r>
        <w:rPr>
          <w:noProof/>
        </w:rPr>
        <w:pict>
          <v:rect id="Text43" style="position:absolute;margin-left:292.95;margin-top:653.94;width:132.3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1242</w:t>
                  </w:r>
                </w:p>
              </w:txbxContent>
            </v:textbox>
          </v:rect>
        </w:pict>
      </w:r>
      <w:r>
        <w:rPr>
          <w:noProof/>
        </w:rPr>
        <w:pict>
          <v:rect id="Text44" style="position:absolute;margin-left:255.15;margin-top:653.94;width:113.4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Total Grupo:</w:t>
                  </w:r>
                </w:p>
              </w:txbxContent>
            </v:textbox>
          </v:rect>
        </w:pict>
      </w:r>
      <w:r>
        <w:rPr>
          <w:noProof/>
        </w:rPr>
        <w:pict>
          <v:rect id="Text23" style="position:absolute;margin-left:833.49;margin-top:653.94;width:113.4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$71,095.83</w:t>
                  </w:r>
                </w:p>
              </w:txbxContent>
            </v:textbox>
          </v:rect>
        </w:pict>
      </w:r>
      <w:r>
        <w:rPr>
          <w:noProof/>
        </w:rPr>
        <w:pict>
          <v:rect id="Text24" style="position:absolute;margin-left:510.3;margin-top:653.94;width:94.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15</w:t>
                  </w:r>
                </w:p>
              </w:txbxContent>
            </v:textbox>
          </v:rect>
        </w:pict>
      </w:r>
      <w:r>
        <w:rPr>
          <w:noProof/>
        </w:rPr>
        <w:pict>
          <v:rect id="Text14" style="position:absolute;margin-left:56.7;margin-top:682.29;width:292.9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1244</w:t>
                  </w:r>
                </w:p>
              </w:txbxContent>
            </v:textbox>
          </v:rect>
        </w:pict>
      </w:r>
      <w:r>
        <w:rPr>
          <w:noProof/>
        </w:rPr>
        <w:pict>
          <v:rect id="Text22" style="position:absolute;margin-left:9.45;margin-top:682.29;width:56.7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Grupo: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28.35;width:945;height:0" o:connectortype="straight" strokecolor="#000000" strokeweight="1.5pt">
</v:shape>
        </w:pict>
      </w:r>
    </w:p>
    <w:p>
      <w:br w:type="page"/>
    </w:p>
    <w:p>
      <w:r>
        <w:rPr>
          <w:noProof/>
        </w:rPr>
        <w:pict>
          <v:rect id="Titulo1" style="position:absolute;margin-left:28.35;margin-top:3.45;width:907.2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6"/>
                      <w:szCs w:val="26"/>
                    </w:rPr>
                    <w:t>INSTITUTO MUNICIPAL DE LAS MUJERES Y PARA LA IGUALDAD SUSTANTIVA EN SAN PEDRO</w:t>
                  </w:r>
                  <w:br/>
                  <w:r>
                    <w:rPr>
                      <w:rFonts w:ascii="Arial" w:hAnsi="Arial" w:cs="Arial"/>
                      <w:b/>
                      <w:color w:val="#000000"/>
                      <w:sz w:val="26"/>
                      <w:szCs w:val="26"/>
                    </w:rPr>
                    <w:t>TLAQUEPAQUE</w:t>
                  </w:r>
                </w:p>
              </w:txbxContent>
            </v:textbox>
          </v:rect>
        </w:pict>
      </w:r>
      <w:r>
        <w:rPr>
          <w:noProof/>
        </w:rPr>
        <w:pict>
          <v:rect id="Titulo2" style="position:absolute;margin-left:75.6;margin-top:21.35;width:812.7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2"/>
                      <w:szCs w:val="22"/>
                    </w:rPr>
                    <w:t>JALISCO</w:t>
                  </w:r>
                </w:p>
              </w:txbxContent>
            </v:textbox>
          </v:rect>
        </w:pict>
      </w:r>
      <w:r>
        <w:rPr>
          <w:noProof/>
        </w:rPr>
        <w:pict>
          <v:rect id="Titulo3" style="position:absolute;margin-left:85.05;margin-top:39.25;width:793.8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Libro de Inventario de Bienes Muebles e Inmuebles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97.75;margin-top:47.25;width:85.0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08/may./2026</w:t>
                  </w:r>
                </w:p>
              </w:txbxContent>
            </v:textbox>
          </v:rect>
        </w:pict>
      </w:r>
      <w:r>
        <w:rPr>
          <w:noProof/>
        </w:rPr>
        <w:pict>
          <v:rect id="Titulo4" style="position:absolute;margin-left:85.05;margin-top:57.15;width:793.8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Al 30 de abril de 2026</w:t>
                  </w:r>
                </w:p>
              </w:txbxContent>
            </v:textbox>
          </v:rect>
        </w:pict>
      </w:r>
      <w:r>
        <w:rPr>
          <w:noProof/>
        </w:rPr>
        <w:pict>
          <v:rect id="Picture2" style="position:absolute;margin-left:0;margin-top:9.45;width:170.1;height:37.8;v-text-anchor:" stroked="f">
            <v:fill r:id="rId26" o:title="6" recolor="f" type="frame"/>
          </v:rect>
        </w:pict>
      </w:r>
      <w:r>
        <w:rPr>
          <w:noProof/>
        </w:rPr>
        <w:pict>
          <v:rect id="Text1" style="position:absolute;margin-left:869.4;margin-top:66.15;width:85.0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10:45 a. m.</w:t>
                  </w:r>
                </w:p>
              </w:txbxContent>
            </v:textbox>
          </v:rect>
        </w:pict>
      </w:r>
      <w:r>
        <w:rPr>
          <w:noProof/>
        </w:rPr>
        <w:pict>
          <v:rect id="txtHoraImpresion" style="position:absolute;margin-left:774.9;margin-top:66.15;width:122.8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hora de Impresión</w:t>
                  </w:r>
                </w:p>
              </w:txbxContent>
            </v:textbox>
          </v:rect>
        </w:pict>
      </w:r>
      <w:r>
        <w:rPr>
          <w:noProof/>
        </w:rPr>
        <w:pict>
          <v:rect id="txtFechaImpresion" style="position:absolute;margin-left:774.9;margin-top:47.25;width:122.8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Fecha y</w:t>
                  </w:r>
                </w:p>
              </w:txbxContent>
            </v:textbox>
          </v:rect>
        </w:pict>
      </w:r>
      <w:r>
        <w:pict>
          <v:shape type="#_x0000_t32" style="position:absolute;margin-left:897.75;margin-top:47.25;width:0;height:32.13" o:connectortype="straight" strokecolor="#000000" strokeweight="1pt">
</v:shape>
        </w:pict>
      </w:r>
      <w:r>
        <w:rPr>
          <w:noProof/>
        </w:rPr>
        <w:pict>
          <v:rect id="NombreReporte" style="position:absolute;margin-left:18.9;margin-top:63.15;width:207.9;height:18.9;v-text-anchor:bottom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#000000"/>
                      <w:sz w:val="12"/>
                      <w:szCs w:val="12"/>
                    </w:rPr>
                    <w:t>Rep: rptActivosConac1</w:t>
                  </w:r>
                </w:p>
              </w:txbxContent>
            </v:textbox>
          </v:rect>
        </w:pict>
      </w:r>
      <w:r>
        <w:rPr>
          <w:noProof/>
        </w:rPr>
        <w:pict>
          <v:rect id="UsuarioId" style="position:absolute;margin-left:18.9;margin-top:50.25;width:207.9;height:18.9;v-text-anchor:bottom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#000000"/>
                      <w:sz w:val="12"/>
                      <w:szCs w:val="12"/>
                    </w:rPr>
                    <w:t>Usr: Supervisor</w:t>
                  </w:r>
                </w:p>
              </w:txbxContent>
            </v:textbox>
          </v:rect>
        </w:pict>
      </w:r>
      <w:r>
        <w:rPr>
          <w:noProof/>
        </w:rPr>
        <w:pict>
          <v:rect id="Titulo5" style="position:absolute;margin-left:85.05;margin-top:66.15;width:793.8;height:18.9;v-text-anchor:bottom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/>
                  </w:r>
                </w:p>
              </w:txbxContent>
            </v:textbox>
          </v:rect>
        </w:pict>
      </w:r>
      <w:r>
        <w:rPr>
          <w:noProof/>
        </w:rPr>
        <w:pict>
          <v:rect id="Text10" style="position:absolute;margin-left:0;margin-top:113.4;width:954.45;height:47.25;v-text-anchor:top" filled="f" stroked="t" strokecolor="#000000" strokeweight="1pt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/>
                  </w:r>
                </w:p>
              </w:txbxContent>
            </v:textbox>
          </v:rect>
        </w:pict>
      </w:r>
      <w:r>
        <w:rPr>
          <w:noProof/>
        </w:rPr>
        <w:pict>
          <v:rect id="Text2" style="position:absolute;margin-left:9.45;margin-top:113.4;width:103.95;height:47.25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NÚMERO DE</w:t>
                  </w:r>
                  <w:br/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INVENTARIO</w:t>
                  </w:r>
                </w:p>
                <w:p>
                  <w:pPr>
                    <w:spacing w:after="0" w:line="240" w:lineRule="auto"/>
                    <w:ind w:left="30" w:right="3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(2)</w:t>
                  </w:r>
                </w:p>
              </w:txbxContent>
            </v:textbox>
          </v:rect>
        </w:pict>
      </w:r>
      <w:r>
        <w:rPr>
          <w:noProof/>
        </w:rPr>
        <w:pict>
          <v:rect id="Text4" style="position:absolute;margin-left:113.65;margin-top:113.4;width:396.9;height:47.25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DESCRIPCIÓN</w:t>
                  </w:r>
                </w:p>
                <w:p>
                  <w:pPr>
                    <w:spacing w:after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(3)</w:t>
                  </w:r>
                </w:p>
              </w:txbxContent>
            </v:textbox>
          </v:rect>
        </w:pict>
      </w:r>
      <w:r>
        <w:rPr>
          <w:noProof/>
        </w:rPr>
        <w:pict>
          <v:rect id="Text36" style="position:absolute;margin-left:509.65;margin-top:113.4;width:94.5;height:47.25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CANTIDAD</w:t>
                  </w:r>
                </w:p>
                <w:p>
                  <w:pPr>
                    <w:spacing w:after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(4)</w:t>
                  </w:r>
                </w:p>
              </w:txbxContent>
            </v:textbox>
          </v:rect>
        </w:pict>
      </w:r>
      <w:r>
        <w:rPr>
          <w:noProof/>
        </w:rPr>
        <w:pict>
          <v:rect id="Text7" style="position:absolute;margin-left:607.8;margin-top:113.4;width:113.4;height:47.25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COSTO</w:t>
                  </w:r>
                  <w:br/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UNITARIO</w:t>
                  </w:r>
                </w:p>
                <w:p>
                  <w:pPr>
                    <w:spacing w:after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(5)</w:t>
                  </w:r>
                </w:p>
              </w:txbxContent>
            </v:textbox>
          </v:rect>
        </w:pict>
      </w:r>
      <w:r>
        <w:rPr>
          <w:noProof/>
        </w:rPr>
        <w:pict>
          <v:rect id="Text35" style="position:absolute;margin-left:725.4;margin-top:113.4;width:103.95;height:47.25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UNIDAD DE</w:t>
                  </w:r>
                  <w:br/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MEDIDA</w:t>
                  </w:r>
                </w:p>
                <w:p>
                  <w:pPr>
                    <w:spacing w:after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(6)</w:t>
                  </w:r>
                </w:p>
              </w:txbxContent>
            </v:textbox>
          </v:rect>
        </w:pict>
      </w:r>
      <w:r>
        <w:rPr>
          <w:noProof/>
        </w:rPr>
        <w:pict>
          <v:rect id="Text12" style="position:absolute;margin-left:833.7;margin-top:113.4;width:113.4;height:47.25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MONTO</w:t>
                  </w:r>
                </w:p>
                <w:p>
                  <w:pPr>
                    <w:spacing w:after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(7)</w:t>
                  </w:r>
                </w:p>
              </w:txbxContent>
            </v:textbox>
          </v:rect>
        </w:pict>
      </w:r>
      <w:r>
        <w:rPr>
          <w:noProof/>
        </w:rPr>
        <w:pict>
          <v:rect id="Text21" style="position:absolute;margin-left:85.05;margin-top:85.05;width:793.8;height:28.35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7"/>
                      <w:szCs w:val="17"/>
                    </w:rPr>
                    <w:t>CIFRAS EN PESOS Y CENTAVOS</w:t>
                  </w:r>
                </w:p>
                <w:p>
                  <w:pPr>
                    <w:spacing w:after="0" w:line="240" w:lineRule="auto"/>
                    <w:ind w:left="30" w:right="30"/>
                    <w:jc w:val="center"/>
                    <w:rPr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7"/>
                      <w:szCs w:val="17"/>
                    </w:rPr>
                    <w:t>(1)</w:t>
                  </w:r>
                </w:p>
              </w:txbxContent>
            </v:textbox>
          </v:rect>
        </w:pict>
      </w:r>
      <w:r>
        <w:rPr>
          <w:noProof/>
        </w:rPr>
        <w:pict>
          <v:rect id="Text9" style="position:absolute;margin-left:841.05;margin-top:85.05;width:56.7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Página:</w:t>
                  </w:r>
                </w:p>
              </w:txbxContent>
            </v:textbox>
          </v:rect>
        </w:pict>
      </w:r>
      <w:r>
        <w:rPr>
          <w:noProof/>
        </w:rPr>
        <w:pict>
          <v:rect id="Text13" style="position:absolute;margin-left:886.03;margin-top:85.05;width:37.8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6</w:t>
                  </w:r>
                </w:p>
              </w:txbxContent>
            </v:textbox>
          </v:rect>
        </w:pict>
      </w:r>
      <w:r>
        <w:rPr>
          <w:noProof/>
        </w:rPr>
        <w:pict>
          <v:rect id="Text18" style="position:absolute;margin-left:931.77;margin-top:85.05;width:37.8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7</w:t>
                  </w:r>
                </w:p>
              </w:txbxContent>
            </v:textbox>
          </v:rect>
        </w:pict>
      </w:r>
      <w:r>
        <w:rPr>
          <w:noProof/>
        </w:rPr>
        <w:pict>
          <v:rect id="Text39" style="position:absolute;margin-left:916.65;margin-top:85.05;width:28.3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de:</w:t>
                  </w:r>
                </w:p>
              </w:txbxContent>
            </v:textbox>
          </v:rect>
        </w:pict>
      </w:r>
      <w:r>
        <w:rPr>
          <w:noProof/>
        </w:rPr>
        <w:pict>
          <v:rect id="Text11" style="position:absolute;margin-left:56.7;margin-top:164.43;width:94.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Categoría:</w:t>
                  </w:r>
                </w:p>
              </w:txbxContent>
            </v:textbox>
          </v:rect>
        </w:pict>
      </w:r>
      <w:r>
        <w:rPr>
          <w:noProof/>
        </w:rPr>
        <w:pict>
          <v:rect id="Text15" style="position:absolute;margin-left:170.1;margin-top:164.43;width:179.55;height:15.12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Partida genérica:</w:t>
                  </w:r>
                </w:p>
              </w:txbxContent>
            </v:textbox>
          </v:rect>
        </w:pict>
      </w:r>
      <w:r>
        <w:rPr>
          <w:noProof/>
        </w:rPr>
        <w:pict>
          <v:rect id="Text16" style="position:absolute;margin-left:274.05;margin-top:164.43;width:604.8;height:15.12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541 - Vehículos y Equipo Terrestre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22.68;width:945;height:0" o:connectortype="straight" strokecolor="#000000" strokeweight="1pt">
</v:shape>
        </w:pict>
      </w:r>
      <w:r>
        <w:rPr>
          <w:noProof/>
        </w:rPr>
        <w:pict>
          <v:rect id="Text40" style="position:absolute;margin-left:119.07;margin-top:164.43;width:66.1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1244-1</w:t>
                  </w:r>
                </w:p>
              </w:txbxContent>
            </v:textbox>
          </v:rect>
        </w:pict>
      </w:r>
      <w:r>
        <w:rPr>
          <w:noProof/>
        </w:rPr>
        <w:pict>
          <v:rect id="Text6" style="position:absolute;margin-left:609.4;margin-top:183.3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$176,200.00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183.3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183.33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MINIVANS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183.3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5411000008-1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183.3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$176,200.00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183.33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202.2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$327,460.99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202.2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202.23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CAMIONETA USUARIAS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202.2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5411000011-1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202.2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$327,460.99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202.23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20" style="position:absolute;margin-left:833.49;margin-top:221.13;width:113.4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$503,660.99</w:t>
                  </w:r>
                </w:p>
              </w:txbxContent>
            </v:textbox>
          </v:rect>
        </w:pict>
      </w:r>
      <w:r>
        <w:rPr>
          <w:noProof/>
        </w:rPr>
        <w:pict>
          <v:rect id="Text17" style="position:absolute;margin-left:510.3;margin-top:221.13;width:94.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2</w:t>
                  </w:r>
                </w:p>
              </w:txbxContent>
            </v:textbox>
          </v:rect>
        </w:pict>
      </w:r>
      <w:r>
        <w:rPr>
          <w:noProof/>
        </w:rPr>
        <w:pict>
          <v:rect id="Text41" style="position:absolute;margin-left:359.1;margin-top:221.13;width:66.1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1244-1</w:t>
                  </w:r>
                </w:p>
              </w:txbxContent>
            </v:textbox>
          </v:rect>
        </w:pict>
      </w:r>
      <w:r>
        <w:rPr>
          <w:noProof/>
        </w:rPr>
        <w:pict>
          <v:rect id="Text42" style="position:absolute;margin-left:255.15;margin-top:221.13;width:113.4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Total Categoría: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0;width:945;height:0" o:connectortype="straight" strokecolor="#000000" strokeweight="1pt">
</v:shape>
        </w:pict>
      </w:r>
      <w:r>
        <w:rPr>
          <w:noProof/>
        </w:rPr>
        <w:pict>
          <v:rect id="Text43" style="position:absolute;margin-left:292.95;margin-top:240.03;width:132.3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1244</w:t>
                  </w:r>
                </w:p>
              </w:txbxContent>
            </v:textbox>
          </v:rect>
        </w:pict>
      </w:r>
      <w:r>
        <w:rPr>
          <w:noProof/>
        </w:rPr>
        <w:pict>
          <v:rect id="Text44" style="position:absolute;margin-left:255.15;margin-top:240.03;width:113.4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Total Grupo:</w:t>
                  </w:r>
                </w:p>
              </w:txbxContent>
            </v:textbox>
          </v:rect>
        </w:pict>
      </w:r>
      <w:r>
        <w:rPr>
          <w:noProof/>
        </w:rPr>
        <w:pict>
          <v:rect id="Text23" style="position:absolute;margin-left:833.49;margin-top:240.03;width:113.4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$503,660.99</w:t>
                  </w:r>
                </w:p>
              </w:txbxContent>
            </v:textbox>
          </v:rect>
        </w:pict>
      </w:r>
      <w:r>
        <w:rPr>
          <w:noProof/>
        </w:rPr>
        <w:pict>
          <v:rect id="Text24" style="position:absolute;margin-left:510.3;margin-top:240.03;width:94.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2</w:t>
                  </w:r>
                </w:p>
              </w:txbxContent>
            </v:textbox>
          </v:rect>
        </w:pict>
      </w:r>
      <w:r>
        <w:rPr>
          <w:noProof/>
        </w:rPr>
        <w:pict>
          <v:rect id="Text14" style="position:absolute;margin-left:56.7;margin-top:268.38;width:292.9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1246</w:t>
                  </w:r>
                </w:p>
              </w:txbxContent>
            </v:textbox>
          </v:rect>
        </w:pict>
      </w:r>
      <w:r>
        <w:rPr>
          <w:noProof/>
        </w:rPr>
        <w:pict>
          <v:rect id="Text22" style="position:absolute;margin-left:9.45;margin-top:268.38;width:56.7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Grupo: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28.35;width:945;height:0" o:connectortype="straight" strokecolor="#000000" strokeweight="1.5pt">
</v:shape>
        </w:pict>
      </w:r>
      <w:r>
        <w:rPr>
          <w:noProof/>
        </w:rPr>
        <w:pict>
          <v:rect id="Text11" style="position:absolute;margin-left:56.7;margin-top:291.06;width:94.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Categoría:</w:t>
                  </w:r>
                </w:p>
              </w:txbxContent>
            </v:textbox>
          </v:rect>
        </w:pict>
      </w:r>
      <w:r>
        <w:rPr>
          <w:noProof/>
        </w:rPr>
        <w:pict>
          <v:rect id="Text15" style="position:absolute;margin-left:170.1;margin-top:291.06;width:179.55;height:15.12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Partida genérica:</w:t>
                  </w:r>
                </w:p>
              </w:txbxContent>
            </v:textbox>
          </v:rect>
        </w:pict>
      </w:r>
      <w:r>
        <w:rPr>
          <w:noProof/>
        </w:rPr>
        <w:pict>
          <v:rect id="Text16" style="position:absolute;margin-left:274.05;margin-top:291.06;width:604.8;height:15.12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564 - Sistemas de Aire Acondicionado, Calefacción y de Refrigeración Industrial y Comercial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22.68;width:945;height:0" o:connectortype="straight" strokecolor="#000000" strokeweight="1pt">
</v:shape>
        </w:pict>
      </w:r>
      <w:r>
        <w:rPr>
          <w:noProof/>
        </w:rPr>
        <w:pict>
          <v:rect id="Text40" style="position:absolute;margin-left:119.07;margin-top:291.06;width:66.1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1246-4</w:t>
                  </w:r>
                </w:p>
              </w:txbxContent>
            </v:textbox>
          </v:rect>
        </w:pict>
      </w:r>
      <w:r>
        <w:rPr>
          <w:noProof/>
        </w:rPr>
        <w:pict>
          <v:rect id="Text6" style="position:absolute;margin-left:609.4;margin-top:309.96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$9,860.00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309.96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309.96;width:396.9;height:26.86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Sistemas de aire acondicionado, calefacción y de refrigeración industrial y</w:t>
                  </w:r>
                  <w:br/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comercial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309.96;width:103.95;height:26.86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5641000001-1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309.96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$9,860.00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309.96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26.86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336.82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$9,860.00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336.82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336.82;width:396.9;height:26.86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Sistemas de aire acondicionado, calefacción y de refrigeración industrial y</w:t>
                  </w:r>
                  <w:br/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comercial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336.82;width:103.95;height:26.86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5641000001-2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336.82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$9,860.00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336.82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26.86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363.6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$13,340.00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363.68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363.68;width:396.9;height:26.86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Sistemas de aire acondicionado, calefacción y de refrigeración industrial y</w:t>
                  </w:r>
                  <w:br/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comercial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363.68;width:103.95;height:26.86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5641000001-3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363.68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$13,340.00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363.68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26.86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390.54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$9,860.00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390.54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390.54;width:396.9;height:26.86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Sistemas de aire acondicionado, calefacción y de refrigeración industrial y</w:t>
                  </w:r>
                  <w:br/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comercial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390.54;width:103.95;height:26.86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5641000001-4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390.54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$9,860.00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390.54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26.86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417.4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$9,744.00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417.4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417.4;width:396.9;height:26.86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Sistemas de aire acondicionado, calefacción y de refrigeración industrial y</w:t>
                  </w:r>
                  <w:br/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comercial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417.4;width:103.95;height:26.86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5641000001-5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417.4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$9,744.00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417.4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26.86;width:945;height:0" o:connectortype="straight" strokecolor="#000000" strokeweight="0.5pt">
</v:shape>
        </w:pict>
      </w:r>
      <w:r>
        <w:rPr>
          <w:noProof/>
        </w:rPr>
        <w:pict>
          <v:rect id="Text20" style="position:absolute;margin-left:833.49;margin-top:444.26;width:113.4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$52,664.00</w:t>
                  </w:r>
                </w:p>
              </w:txbxContent>
            </v:textbox>
          </v:rect>
        </w:pict>
      </w:r>
      <w:r>
        <w:rPr>
          <w:noProof/>
        </w:rPr>
        <w:pict>
          <v:rect id="Text17" style="position:absolute;margin-left:510.3;margin-top:444.26;width:94.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5</w:t>
                  </w:r>
                </w:p>
              </w:txbxContent>
            </v:textbox>
          </v:rect>
        </w:pict>
      </w:r>
      <w:r>
        <w:rPr>
          <w:noProof/>
        </w:rPr>
        <w:pict>
          <v:rect id="Text41" style="position:absolute;margin-left:359.1;margin-top:444.26;width:66.1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1246-4</w:t>
                  </w:r>
                </w:p>
              </w:txbxContent>
            </v:textbox>
          </v:rect>
        </w:pict>
      </w:r>
      <w:r>
        <w:rPr>
          <w:noProof/>
        </w:rPr>
        <w:pict>
          <v:rect id="Text42" style="position:absolute;margin-left:255.15;margin-top:444.26;width:113.4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Total Categoría: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0;width:945;height:0" o:connectortype="straight" strokecolor="#000000" strokeweight="1pt">
</v:shape>
        </w:pict>
      </w:r>
      <w:r>
        <w:rPr>
          <w:noProof/>
        </w:rPr>
        <w:pict>
          <v:rect id="Text11" style="position:absolute;margin-left:56.7;margin-top:466.94;width:94.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Categoría:</w:t>
                  </w:r>
                </w:p>
              </w:txbxContent>
            </v:textbox>
          </v:rect>
        </w:pict>
      </w:r>
      <w:r>
        <w:rPr>
          <w:noProof/>
        </w:rPr>
        <w:pict>
          <v:rect id="Text15" style="position:absolute;margin-left:170.1;margin-top:466.94;width:179.55;height:15.12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Partida genérica:</w:t>
                  </w:r>
                </w:p>
              </w:txbxContent>
            </v:textbox>
          </v:rect>
        </w:pict>
      </w:r>
      <w:r>
        <w:rPr>
          <w:noProof/>
        </w:rPr>
        <w:pict>
          <v:rect id="Text16" style="position:absolute;margin-left:274.05;margin-top:466.94;width:604.8;height:15.12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565 - Equipo de Comunicación y Telecomunicación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22.68;width:945;height:0" o:connectortype="straight" strokecolor="#000000" strokeweight="1pt">
</v:shape>
        </w:pict>
      </w:r>
      <w:r>
        <w:rPr>
          <w:noProof/>
        </w:rPr>
        <w:pict>
          <v:rect id="Text40" style="position:absolute;margin-left:119.07;margin-top:466.94;width:66.1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1246-5</w:t>
                  </w:r>
                </w:p>
              </w:txbxContent>
            </v:textbox>
          </v:rect>
        </w:pict>
      </w:r>
      <w:r>
        <w:rPr>
          <w:noProof/>
        </w:rPr>
        <w:pict>
          <v:rect id="Text6" style="position:absolute;margin-left:609.4;margin-top:485.84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$10,499.00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485.84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485.84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TELÉFONO CELULAR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485.84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5651000087-3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485.84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$10,499.00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485.84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20" style="position:absolute;margin-left:833.49;margin-top:504.74;width:113.4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$10,499.00</w:t>
                  </w:r>
                </w:p>
              </w:txbxContent>
            </v:textbox>
          </v:rect>
        </w:pict>
      </w:r>
      <w:r>
        <w:rPr>
          <w:noProof/>
        </w:rPr>
        <w:pict>
          <v:rect id="Text17" style="position:absolute;margin-left:510.3;margin-top:504.74;width:94.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rPr>
          <w:noProof/>
        </w:rPr>
        <w:pict>
          <v:rect id="Text41" style="position:absolute;margin-left:359.1;margin-top:504.74;width:66.1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1246-5</w:t>
                  </w:r>
                </w:p>
              </w:txbxContent>
            </v:textbox>
          </v:rect>
        </w:pict>
      </w:r>
      <w:r>
        <w:rPr>
          <w:noProof/>
        </w:rPr>
        <w:pict>
          <v:rect id="Text42" style="position:absolute;margin-left:255.15;margin-top:504.74;width:113.4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Total Categoría: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0;width:945;height:0" o:connectortype="straight" strokecolor="#000000" strokeweight="1pt">
</v:shape>
        </w:pict>
      </w:r>
      <w:r>
        <w:rPr>
          <w:noProof/>
        </w:rPr>
        <w:pict>
          <v:rect id="Text11" style="position:absolute;margin-left:56.7;margin-top:527.42;width:94.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Categoría:</w:t>
                  </w:r>
                </w:p>
              </w:txbxContent>
            </v:textbox>
          </v:rect>
        </w:pict>
      </w:r>
      <w:r>
        <w:rPr>
          <w:noProof/>
        </w:rPr>
        <w:pict>
          <v:rect id="Text15" style="position:absolute;margin-left:170.1;margin-top:527.42;width:179.55;height:15.12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Partida genérica:</w:t>
                  </w:r>
                </w:p>
              </w:txbxContent>
            </v:textbox>
          </v:rect>
        </w:pict>
      </w:r>
      <w:r>
        <w:rPr>
          <w:noProof/>
        </w:rPr>
        <w:pict>
          <v:rect id="Text16" style="position:absolute;margin-left:274.05;margin-top:527.42;width:604.8;height:15.12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566 - Equipos de Generación Eléctrica, Aparatos y Accesorios Eléctricos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22.68;width:945;height:0" o:connectortype="straight" strokecolor="#000000" strokeweight="1pt">
</v:shape>
        </w:pict>
      </w:r>
      <w:r>
        <w:rPr>
          <w:noProof/>
        </w:rPr>
        <w:pict>
          <v:rect id="Text40" style="position:absolute;margin-left:119.07;margin-top:527.42;width:66.1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1246-6</w:t>
                  </w:r>
                </w:p>
              </w:txbxContent>
            </v:textbox>
          </v:rect>
        </w:pict>
      </w:r>
      <w:r>
        <w:rPr>
          <w:noProof/>
        </w:rPr>
        <w:pict>
          <v:rect id="Text6" style="position:absolute;margin-left:609.4;margin-top:546.32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$0.00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546.32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546.32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REGULADOR CORRIENTE, VOLTAJE Y DE TENSIÓN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546.32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5661000087-10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546.32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$0.00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546.32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565.22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$0.00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565.22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565.22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REGULADOR CORRIENTE, VOLTAJE Y DE TENSIÓN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565.22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5661000087-12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565.22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$0.00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565.22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584.12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$0.00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584.12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584.12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REGULADOR CORRIENTE, VOLTAJE Y DE TENSIÓN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584.12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5661000087-13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584.12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$0.00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584.12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603.02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$285.56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603.02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603.02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REGULADOR CORRIENTE, VOLTAJE Y DE TENSIÓN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603.02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5661000087-14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603.02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$285.56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603.02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621.92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$0.00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621.92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621.92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REGULADOR CORRIENTE, VOLTAJE Y DE TENSIÓN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621.92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5661000087-5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621.92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$0.00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621.92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640.82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$0.00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640.82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640.82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REGULADOR CORRIENTE, VOLTAJE Y DE TENSIÓN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640.82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5661000087-6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640.82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$0.00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640.82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659.72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$0.00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659.72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659.72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REGULADOR CORRIENTE, VOLTAJE Y DE TENSIÓN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659.72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5661000087-7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659.72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$0.00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659.72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678.62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$0.00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678.62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678.62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REGULADOR CORRIENTE, VOLTAJE Y DE TENSIÓN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678.62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5661000087-8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678.62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$0.00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678.62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6" style="position:absolute;margin-left:609.4;margin-top:697.52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$0.00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697.52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697.52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REGULADOR CORRIENTE, VOLTAJE Y DE TENSIÓN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697.52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5661000087-9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697.52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$0.00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697.52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20" style="position:absolute;margin-left:833.49;margin-top:716.42;width:113.4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$285.56</w:t>
                  </w:r>
                </w:p>
              </w:txbxContent>
            </v:textbox>
          </v:rect>
        </w:pict>
      </w:r>
      <w:r>
        <w:rPr>
          <w:noProof/>
        </w:rPr>
        <w:pict>
          <v:rect id="Text17" style="position:absolute;margin-left:510.3;margin-top:716.42;width:94.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9</w:t>
                  </w:r>
                </w:p>
              </w:txbxContent>
            </v:textbox>
          </v:rect>
        </w:pict>
      </w:r>
      <w:r>
        <w:rPr>
          <w:noProof/>
        </w:rPr>
        <w:pict>
          <v:rect id="Text41" style="position:absolute;margin-left:359.1;margin-top:716.42;width:66.1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1246-6</w:t>
                  </w:r>
                </w:p>
              </w:txbxContent>
            </v:textbox>
          </v:rect>
        </w:pict>
      </w:r>
      <w:r>
        <w:rPr>
          <w:noProof/>
        </w:rPr>
        <w:pict>
          <v:rect id="Text42" style="position:absolute;margin-left:255.15;margin-top:716.42;width:113.4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Total Categoría: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0;width:945;height:0" o:connectortype="straight" strokecolor="#000000" strokeweight="1pt">
</v:shape>
        </w:pict>
      </w:r>
    </w:p>
    <w:p>
      <w:br w:type="page"/>
    </w:p>
    <w:p>
      <w:r>
        <w:rPr>
          <w:noProof/>
        </w:rPr>
        <w:pict>
          <v:rect id="Titulo1" style="position:absolute;margin-left:28.35;margin-top:3.45;width:907.2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6"/>
                      <w:szCs w:val="26"/>
                    </w:rPr>
                    <w:t>INSTITUTO MUNICIPAL DE LAS MUJERES Y PARA LA IGUALDAD SUSTANTIVA EN SAN PEDRO</w:t>
                  </w:r>
                  <w:br/>
                  <w:r>
                    <w:rPr>
                      <w:rFonts w:ascii="Arial" w:hAnsi="Arial" w:cs="Arial"/>
                      <w:b/>
                      <w:color w:val="#000000"/>
                      <w:sz w:val="26"/>
                      <w:szCs w:val="26"/>
                    </w:rPr>
                    <w:t>TLAQUEPAQUE</w:t>
                  </w:r>
                </w:p>
              </w:txbxContent>
            </v:textbox>
          </v:rect>
        </w:pict>
      </w:r>
      <w:r>
        <w:rPr>
          <w:noProof/>
        </w:rPr>
        <w:pict>
          <v:rect id="Titulo2" style="position:absolute;margin-left:75.6;margin-top:21.35;width:812.7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2"/>
                      <w:szCs w:val="22"/>
                    </w:rPr>
                    <w:t>JALISCO</w:t>
                  </w:r>
                </w:p>
              </w:txbxContent>
            </v:textbox>
          </v:rect>
        </w:pict>
      </w:r>
      <w:r>
        <w:rPr>
          <w:noProof/>
        </w:rPr>
        <w:pict>
          <v:rect id="Titulo3" style="position:absolute;margin-left:85.05;margin-top:39.25;width:793.8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Libro de Inventario de Bienes Muebles e Inmuebles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97.75;margin-top:47.25;width:85.0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08/may./2026</w:t>
                  </w:r>
                </w:p>
              </w:txbxContent>
            </v:textbox>
          </v:rect>
        </w:pict>
      </w:r>
      <w:r>
        <w:rPr>
          <w:noProof/>
        </w:rPr>
        <w:pict>
          <v:rect id="Titulo4" style="position:absolute;margin-left:85.05;margin-top:57.15;width:793.8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Al 30 de abril de 2026</w:t>
                  </w:r>
                </w:p>
              </w:txbxContent>
            </v:textbox>
          </v:rect>
        </w:pict>
      </w:r>
      <w:r>
        <w:rPr>
          <w:noProof/>
        </w:rPr>
        <w:pict>
          <v:rect id="Picture2" style="position:absolute;margin-left:0;margin-top:9.45;width:170.1;height:37.8;v-text-anchor:" stroked="f">
            <v:fill r:id="rId27" o:title="7" recolor="f" type="frame"/>
          </v:rect>
        </w:pict>
      </w:r>
      <w:r>
        <w:rPr>
          <w:noProof/>
        </w:rPr>
        <w:pict>
          <v:rect id="Text1" style="position:absolute;margin-left:869.4;margin-top:66.15;width:85.0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10:45 a. m.</w:t>
                  </w:r>
                </w:p>
              </w:txbxContent>
            </v:textbox>
          </v:rect>
        </w:pict>
      </w:r>
      <w:r>
        <w:rPr>
          <w:noProof/>
        </w:rPr>
        <w:pict>
          <v:rect id="txtHoraImpresion" style="position:absolute;margin-left:774.9;margin-top:66.15;width:122.8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hora de Impresión</w:t>
                  </w:r>
                </w:p>
              </w:txbxContent>
            </v:textbox>
          </v:rect>
        </w:pict>
      </w:r>
      <w:r>
        <w:rPr>
          <w:noProof/>
        </w:rPr>
        <w:pict>
          <v:rect id="txtFechaImpresion" style="position:absolute;margin-left:774.9;margin-top:47.25;width:122.8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Fecha y</w:t>
                  </w:r>
                </w:p>
              </w:txbxContent>
            </v:textbox>
          </v:rect>
        </w:pict>
      </w:r>
      <w:r>
        <w:pict>
          <v:shape type="#_x0000_t32" style="position:absolute;margin-left:897.75;margin-top:47.25;width:0;height:32.13" o:connectortype="straight" strokecolor="#000000" strokeweight="1pt">
</v:shape>
        </w:pict>
      </w:r>
      <w:r>
        <w:rPr>
          <w:noProof/>
        </w:rPr>
        <w:pict>
          <v:rect id="NombreReporte" style="position:absolute;margin-left:18.9;margin-top:63.15;width:207.9;height:18.9;v-text-anchor:bottom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#000000"/>
                      <w:sz w:val="12"/>
                      <w:szCs w:val="12"/>
                    </w:rPr>
                    <w:t>Rep: rptActivosConac1</w:t>
                  </w:r>
                </w:p>
              </w:txbxContent>
            </v:textbox>
          </v:rect>
        </w:pict>
      </w:r>
      <w:r>
        <w:rPr>
          <w:noProof/>
        </w:rPr>
        <w:pict>
          <v:rect id="UsuarioId" style="position:absolute;margin-left:18.9;margin-top:50.25;width:207.9;height:18.9;v-text-anchor:bottom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#000000"/>
                      <w:sz w:val="12"/>
                      <w:szCs w:val="12"/>
                    </w:rPr>
                    <w:t>Usr: Supervisor</w:t>
                  </w:r>
                </w:p>
              </w:txbxContent>
            </v:textbox>
          </v:rect>
        </w:pict>
      </w:r>
      <w:r>
        <w:rPr>
          <w:noProof/>
        </w:rPr>
        <w:pict>
          <v:rect id="Titulo5" style="position:absolute;margin-left:85.05;margin-top:66.15;width:793.8;height:18.9;v-text-anchor:bottom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/>
                  </w:r>
                </w:p>
              </w:txbxContent>
            </v:textbox>
          </v:rect>
        </w:pict>
      </w:r>
      <w:r>
        <w:rPr>
          <w:noProof/>
        </w:rPr>
        <w:pict>
          <v:rect id="Text10" style="position:absolute;margin-left:0;margin-top:113.4;width:954.45;height:47.25;v-text-anchor:top" filled="f" stroked="t" strokecolor="#000000" strokeweight="1pt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/>
                  </w:r>
                </w:p>
              </w:txbxContent>
            </v:textbox>
          </v:rect>
        </w:pict>
      </w:r>
      <w:r>
        <w:rPr>
          <w:noProof/>
        </w:rPr>
        <w:pict>
          <v:rect id="Text2" style="position:absolute;margin-left:9.45;margin-top:113.4;width:103.95;height:47.25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NÚMERO DE</w:t>
                  </w:r>
                  <w:br/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INVENTARIO</w:t>
                  </w:r>
                </w:p>
                <w:p>
                  <w:pPr>
                    <w:spacing w:after="0" w:line="240" w:lineRule="auto"/>
                    <w:ind w:left="30" w:right="3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(2)</w:t>
                  </w:r>
                </w:p>
              </w:txbxContent>
            </v:textbox>
          </v:rect>
        </w:pict>
      </w:r>
      <w:r>
        <w:rPr>
          <w:noProof/>
        </w:rPr>
        <w:pict>
          <v:rect id="Text4" style="position:absolute;margin-left:113.65;margin-top:113.4;width:396.9;height:47.25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DESCRIPCIÓN</w:t>
                  </w:r>
                </w:p>
                <w:p>
                  <w:pPr>
                    <w:spacing w:after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(3)</w:t>
                  </w:r>
                </w:p>
              </w:txbxContent>
            </v:textbox>
          </v:rect>
        </w:pict>
      </w:r>
      <w:r>
        <w:rPr>
          <w:noProof/>
        </w:rPr>
        <w:pict>
          <v:rect id="Text36" style="position:absolute;margin-left:509.65;margin-top:113.4;width:94.5;height:47.25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CANTIDAD</w:t>
                  </w:r>
                </w:p>
                <w:p>
                  <w:pPr>
                    <w:spacing w:after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(4)</w:t>
                  </w:r>
                </w:p>
              </w:txbxContent>
            </v:textbox>
          </v:rect>
        </w:pict>
      </w:r>
      <w:r>
        <w:rPr>
          <w:noProof/>
        </w:rPr>
        <w:pict>
          <v:rect id="Text7" style="position:absolute;margin-left:607.8;margin-top:113.4;width:113.4;height:47.25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COSTO</w:t>
                  </w:r>
                  <w:br/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UNITARIO</w:t>
                  </w:r>
                </w:p>
                <w:p>
                  <w:pPr>
                    <w:spacing w:after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(5)</w:t>
                  </w:r>
                </w:p>
              </w:txbxContent>
            </v:textbox>
          </v:rect>
        </w:pict>
      </w:r>
      <w:r>
        <w:rPr>
          <w:noProof/>
        </w:rPr>
        <w:pict>
          <v:rect id="Text35" style="position:absolute;margin-left:725.4;margin-top:113.4;width:103.95;height:47.25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UNIDAD DE</w:t>
                  </w:r>
                  <w:br/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MEDIDA</w:t>
                  </w:r>
                </w:p>
                <w:p>
                  <w:pPr>
                    <w:spacing w:after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(6)</w:t>
                  </w:r>
                </w:p>
              </w:txbxContent>
            </v:textbox>
          </v:rect>
        </w:pict>
      </w:r>
      <w:r>
        <w:rPr>
          <w:noProof/>
        </w:rPr>
        <w:pict>
          <v:rect id="Text12" style="position:absolute;margin-left:833.7;margin-top:113.4;width:113.4;height:47.25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MONTO</w:t>
                  </w:r>
                </w:p>
                <w:p>
                  <w:pPr>
                    <w:spacing w:after="0" w:line="240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(7)</w:t>
                  </w:r>
                </w:p>
              </w:txbxContent>
            </v:textbox>
          </v:rect>
        </w:pict>
      </w:r>
      <w:r>
        <w:rPr>
          <w:noProof/>
        </w:rPr>
        <w:pict>
          <v:rect id="Text21" style="position:absolute;margin-left:85.05;margin-top:85.05;width:793.8;height:28.35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7"/>
                      <w:szCs w:val="17"/>
                    </w:rPr>
                    <w:t>CIFRAS EN PESOS Y CENTAVOS</w:t>
                  </w:r>
                </w:p>
                <w:p>
                  <w:pPr>
                    <w:spacing w:after="0" w:line="240" w:lineRule="auto"/>
                    <w:ind w:left="30" w:right="30"/>
                    <w:jc w:val="center"/>
                    <w:rPr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7"/>
                      <w:szCs w:val="17"/>
                    </w:rPr>
                    <w:t>(1)</w:t>
                  </w:r>
                </w:p>
              </w:txbxContent>
            </v:textbox>
          </v:rect>
        </w:pict>
      </w:r>
      <w:r>
        <w:rPr>
          <w:noProof/>
        </w:rPr>
        <w:pict>
          <v:rect id="Text9" style="position:absolute;margin-left:841.05;margin-top:85.05;width:56.7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Página:</w:t>
                  </w:r>
                </w:p>
              </w:txbxContent>
            </v:textbox>
          </v:rect>
        </w:pict>
      </w:r>
      <w:r>
        <w:rPr>
          <w:noProof/>
        </w:rPr>
        <w:pict>
          <v:rect id="Text13" style="position:absolute;margin-left:886.03;margin-top:85.05;width:37.8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7</w:t>
                  </w:r>
                </w:p>
              </w:txbxContent>
            </v:textbox>
          </v:rect>
        </w:pict>
      </w:r>
      <w:r>
        <w:rPr>
          <w:noProof/>
        </w:rPr>
        <w:pict>
          <v:rect id="Text18" style="position:absolute;margin-left:931.77;margin-top:85.05;width:37.8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7</w:t>
                  </w:r>
                </w:p>
              </w:txbxContent>
            </v:textbox>
          </v:rect>
        </w:pict>
      </w:r>
      <w:r>
        <w:rPr>
          <w:noProof/>
        </w:rPr>
        <w:pict>
          <v:rect id="Text39" style="position:absolute;margin-left:916.65;margin-top:85.05;width:28.3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#000000"/>
                      <w:sz w:val="14"/>
                      <w:szCs w:val="14"/>
                    </w:rPr>
                    <w:t>de:</w:t>
                  </w:r>
                </w:p>
              </w:txbxContent>
            </v:textbox>
          </v:rect>
        </w:pict>
      </w:r>
      <w:r>
        <w:rPr>
          <w:noProof/>
        </w:rPr>
        <w:pict>
          <v:rect id="Text11" style="position:absolute;margin-left:56.7;margin-top:164.43;width:94.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Categoría:</w:t>
                  </w:r>
                </w:p>
              </w:txbxContent>
            </v:textbox>
          </v:rect>
        </w:pict>
      </w:r>
      <w:r>
        <w:rPr>
          <w:noProof/>
        </w:rPr>
        <w:pict>
          <v:rect id="Text15" style="position:absolute;margin-left:170.1;margin-top:164.43;width:179.55;height:15.12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Partida genérica:</w:t>
                  </w:r>
                </w:p>
              </w:txbxContent>
            </v:textbox>
          </v:rect>
        </w:pict>
      </w:r>
      <w:r>
        <w:rPr>
          <w:noProof/>
        </w:rPr>
        <w:pict>
          <v:rect id="Text16" style="position:absolute;margin-left:274.05;margin-top:164.43;width:604.8;height:15.12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567 - Herramientas y Máquinas-Herramienta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22.68;width:945;height:0" o:connectortype="straight" strokecolor="#000000" strokeweight="1pt">
</v:shape>
        </w:pict>
      </w:r>
      <w:r>
        <w:rPr>
          <w:noProof/>
        </w:rPr>
        <w:pict>
          <v:rect id="Text40" style="position:absolute;margin-left:119.07;margin-top:164.43;width:66.1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1246-7</w:t>
                  </w:r>
                </w:p>
              </w:txbxContent>
            </v:textbox>
          </v:rect>
        </w:pict>
      </w:r>
      <w:r>
        <w:rPr>
          <w:noProof/>
        </w:rPr>
        <w:pict>
          <v:rect id="Text6" style="position:absolute;margin-left:609.4;margin-top:183.3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$2,499.00</w:t>
                  </w:r>
                </w:p>
              </w:txbxContent>
            </v:textbox>
          </v:rect>
        </w:pict>
      </w:r>
      <w:r>
        <w:rPr>
          <w:noProof/>
        </w:rPr>
        <w:pict>
          <v:rect id="Text38" style="position:absolute;margin-left:727.35;margin-top:183.3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Pieza</w:t>
                  </w:r>
                </w:p>
              </w:txbxContent>
            </v:textbox>
          </v:rect>
        </w:pict>
      </w:r>
      <w:r>
        <w:rPr>
          <w:noProof/>
        </w:rPr>
        <w:pict>
          <v:rect id="Text3" style="position:absolute;margin-left:114.1;margin-top:183.33;width:396.9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TRITURADORA PAPEL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9.45;margin-top:183.33;width:103.9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5671000153-1</w:t>
                  </w:r>
                </w:p>
              </w:txbxContent>
            </v:textbox>
          </v:rect>
        </w:pict>
      </w:r>
      <w:r>
        <w:rPr>
          <w:noProof/>
        </w:rPr>
        <w:pict>
          <v:rect id="Text5" style="position:absolute;margin-left:833.6;margin-top:183.33;width:113.4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$2,499.00</w:t>
                  </w:r>
                </w:p>
              </w:txbxContent>
            </v:textbox>
          </v:rect>
        </w:pict>
      </w:r>
      <w:r>
        <w:rPr>
          <w:noProof/>
        </w:rPr>
        <w:pict>
          <v:rect id="Text37" style="position:absolute;margin-left:512.25;margin-top:183.33;width:94.5;height:18.9;v-text-anchor:middle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18.9;width:945;height:0" o:connectortype="straight" strokecolor="#000000" strokeweight="0.5pt">
</v:shape>
        </w:pict>
      </w:r>
      <w:r>
        <w:rPr>
          <w:noProof/>
        </w:rPr>
        <w:pict>
          <v:rect id="Text20" style="position:absolute;margin-left:833.49;margin-top:202.23;width:113.4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$2,499.00</w:t>
                  </w:r>
                </w:p>
              </w:txbxContent>
            </v:textbox>
          </v:rect>
        </w:pict>
      </w:r>
      <w:r>
        <w:rPr>
          <w:noProof/>
        </w:rPr>
        <w:pict>
          <v:rect id="Text17" style="position:absolute;margin-left:510.3;margin-top:202.23;width:94.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rPr>
          <w:noProof/>
        </w:rPr>
        <w:pict>
          <v:rect id="Text41" style="position:absolute;margin-left:359.1;margin-top:202.23;width:66.15;height:112.8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1246-7</w:t>
                  </w:r>
                </w:p>
              </w:txbxContent>
            </v:textbox>
          </v:rect>
        </w:pict>
      </w:r>
      <w:r>
        <w:rPr>
          <w:noProof/>
        </w:rPr>
        <w:pict>
          <v:rect id="Text42" style="position:absolute;margin-left:255.15;margin-top:202.23;width:113.4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Total Categoría:</w:t>
                  </w:r>
                </w:p>
              </w:txbxContent>
            </v:textbox>
          </v:rect>
        </w:pict>
      </w:r>
      <w:r>
        <w:pict>
          <v:shape type="#_x0000_t32" style="position:absolute;margin-left:9.45;margin-top:0;width:945;height:0" o:connectortype="straight" strokecolor="#000000" strokeweight="1pt">
</v:shape>
        </w:pict>
      </w:r>
      <w:r>
        <w:rPr>
          <w:noProof/>
        </w:rPr>
        <w:pict>
          <v:rect id="Text43" style="position:absolute;margin-left:292.95;margin-top:221.13;width:132.3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1246</w:t>
                  </w:r>
                </w:p>
              </w:txbxContent>
            </v:textbox>
          </v:rect>
        </w:pict>
      </w:r>
      <w:r>
        <w:rPr>
          <w:noProof/>
        </w:rPr>
        <w:pict>
          <v:rect id="Text44" style="position:absolute;margin-left:255.15;margin-top:221.13;width:113.4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Total Grupo:</w:t>
                  </w:r>
                </w:p>
              </w:txbxContent>
            </v:textbox>
          </v:rect>
        </w:pict>
      </w:r>
      <w:r>
        <w:rPr>
          <w:noProof/>
        </w:rPr>
        <w:pict>
          <v:rect id="Text23" style="position:absolute;margin-left:833.49;margin-top:221.13;width:113.4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$65,947.56</w:t>
                  </w:r>
                </w:p>
              </w:txbxContent>
            </v:textbox>
          </v:rect>
        </w:pict>
      </w:r>
      <w:r>
        <w:rPr>
          <w:noProof/>
        </w:rPr>
        <w:pict>
          <v:rect id="Text24" style="position:absolute;margin-left:510.3;margin-top:221.13;width:94.5;height:18.9;v-text-anchor:top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16</w:t>
                  </w:r>
                </w:p>
              </w:txbxContent>
            </v:textbox>
          </v:rect>
        </w:pict>
      </w:r>
      <w:r>
        <w:rPr>
          <w:noProof/>
        </w:rPr>
        <w:pict>
          <v:rect id="Text33" style="position:absolute;margin-left:355.65;margin-top:248.35;width:160.65;height:22.91;v-text-anchor:middle" filled="f" stroked="f">
            <v:textbox inset="0,0,0,0">
              <w:txbxContent>
                <w:p>
                  <w:pPr>
                    <w:spacing w:after="0" w:before="105" w:line="240" w:lineRule="auto"/>
                    <w:ind w:left="30" w:right="30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Número Total de Bienes:</w:t>
                  </w:r>
                </w:p>
              </w:txbxContent>
            </v:textbox>
          </v:rect>
        </w:pict>
      </w:r>
      <w:r>
        <w:pict>
          <v:shape type="#_x0000_t32" style="position:absolute;margin-left:0;margin-top:3;width:954.45;height:0" o:connectortype="straight" strokecolor="#000000" strokeweight="1pt">
</v:shape>
        </w:pict>
      </w:r>
      <w:r>
        <w:rPr>
          <w:noProof/>
        </w:rPr>
        <w:pict>
          <v:rect id="Text8" style="position:absolute;margin-left:833.49;margin-top:251.75;width:113.4;height:17.01;v-text-anchor:bottom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#000000"/>
                      <w:sz w:val="18"/>
                      <w:szCs w:val="18"/>
                    </w:rPr>
                    <w:t>$1,108,028.98</w:t>
                  </w:r>
                </w:p>
              </w:txbxContent>
            </v:textbox>
          </v:rect>
        </w:pict>
      </w:r>
      <w:r>
        <w:rPr>
          <w:noProof/>
        </w:rPr>
        <w:pict>
          <v:rect id="Text19" style="position:absolute;margin-left:510.3;margin-top:251.75;width:94.5;height:17.01;v-text-anchor:bottom" filled="f" stroked="f">
            <v:textbox inset="0,0,0,0">
              <w:txbxContent>
                <w:p>
                  <w:pPr>
                    <w:spacing w:after="0" w:before="0" w:line="240" w:lineRule="auto"/>
                    <w:ind w:left="30" w:right="3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#000000"/>
                      <w:sz w:val="18"/>
                      <w:szCs w:val="18"/>
                    </w:rPr>
                    <w:t>147</w:t>
                  </w:r>
                </w:p>
              </w:txbxContent>
            </v:textbox>
          </v:rect>
        </w:pict>
      </w:r>
      <w:r>
        <w:rPr>
          <w:noProof/>
        </w:rPr>
        <w:pict>
          <v:rect id="Text34" style="position:absolute;margin-left:680.4;margin-top:248.35;width:160.65;height:22.91;v-text-anchor:middle" filled="f" stroked="f">
            <v:textbox inset="0,0,0,0">
              <w:txbxContent>
                <w:p>
                  <w:pPr>
                    <w:spacing w:after="0" w:before="105" w:line="240" w:lineRule="auto"/>
                    <w:ind w:left="30" w:right="30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Total de Montos:</w:t>
                  </w:r>
                </w:p>
              </w:txbxContent>
            </v:textbox>
          </v:rect>
        </w:pict>
      </w:r>
    </w:p>
    <w:sectPr>
      <w:type w:val="continuous"/>
      <w:pgSz w:w="15842" w:h="12241" w:orient="landscape"/>
      <w:pgMar w:top="530" w:right="567" w:bottom="530" w:left="567" w:header="304" w:footer="304" w:gutter="0"/>
      <w:cols w:space="30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" w:eastAsia="e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4" w:type="character" w:customStyle="1">
    <w:name w:val="Header Sign"/>
    <w:basedOn w:val="a0"/>
    <w:link w:val="a3"/>
    <w:uiPriority w:val="99"/>
    <w:rsid w:val="00D87E1B"/>
  </w:style>
  <w:style w:styleId="a5" w:type="paragraph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6" w:type="character" w:customStyle="1">
    <w:name w:val="Footer Sign"/>
    <w:basedOn w:val="a0"/>
    <w:link w:val="a5"/>
    <w:uiPriority w:val="99"/>
    <w:rsid w:val="00D87E1B"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Relationship Id="rId21" Type="http://schemas.openxmlformats.org/officeDocument/2006/relationships/image" Target="media/9AD17194AF510F71FF14D51544673AE3.png" />
<Relationship Id="rId22" Type="http://schemas.openxmlformats.org/officeDocument/2006/relationships/image" Target="media/9AD17194AF510F71FF14D51544673AE3.png" />
<Relationship Id="rId23" Type="http://schemas.openxmlformats.org/officeDocument/2006/relationships/image" Target="media/9AD17194AF510F71FF14D51544673AE3.png" />
<Relationship Id="rId24" Type="http://schemas.openxmlformats.org/officeDocument/2006/relationships/image" Target="media/9AD17194AF510F71FF14D51544673AE3.png" />
<Relationship Id="rId25" Type="http://schemas.openxmlformats.org/officeDocument/2006/relationships/image" Target="media/9AD17194AF510F71FF14D51544673AE3.png" />
<Relationship Id="rId26" Type="http://schemas.openxmlformats.org/officeDocument/2006/relationships/image" Target="media/9AD17194AF510F71FF14D51544673AE3.png" />
<Relationship Id="rId27" Type="http://schemas.openxmlformats.org/officeDocument/2006/relationships/image" Target="media/9AD17194AF510F71FF14D51544673AE3.png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Libro de Inventario de Bienes Muebles e Inmuebles</dc:title>
  <dc:creator>FastReport.NET</dc:creator>
</cp:coreProperties>
</file>